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1E" w:rsidRPr="00FC601E" w:rsidRDefault="00FC601E" w:rsidP="00FC601E">
      <w:pPr>
        <w:jc w:val="center"/>
        <w:rPr>
          <w:rFonts w:eastAsia="Calibri" w:cstheme="minorHAnsi"/>
          <w:b/>
        </w:rPr>
      </w:pPr>
      <w:bookmarkStart w:id="0" w:name="_GoBack"/>
      <w:bookmarkEnd w:id="0"/>
      <w:r w:rsidRPr="00FC601E">
        <w:rPr>
          <w:rFonts w:cstheme="minorHAnsi"/>
          <w:b/>
        </w:rPr>
        <w:t>PLANOWANE DO OSIĄGNIĘCIA W WYNIKU OPERACJI CELE OGÓLNE, SZCZEGÓŁOWE, PRZEDSIĘWZIĘCIA ORAZ ZAKŁADANE DO OSIĄGNIĘCIA WSKAŹNIKI</w:t>
      </w:r>
    </w:p>
    <w:p w:rsidR="004241ED" w:rsidRPr="005C7E69" w:rsidRDefault="004241ED" w:rsidP="004241ED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584"/>
        <w:gridCol w:w="1062"/>
        <w:gridCol w:w="1530"/>
        <w:gridCol w:w="1638"/>
        <w:gridCol w:w="1902"/>
        <w:gridCol w:w="1993"/>
      </w:tblGrid>
      <w:tr w:rsidR="004241ED" w:rsidRPr="004241ED" w:rsidTr="004241ED">
        <w:trPr>
          <w:trHeight w:val="8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Cel ogólny LSR</w:t>
            </w:r>
          </w:p>
        </w:tc>
      </w:tr>
      <w:tr w:rsidR="004241ED" w:rsidRPr="004241ED" w:rsidTr="004241ED">
        <w:trPr>
          <w:trHeight w:val="112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II Kształtowanie zrównoważonej i efektywnej gospodarki bogatej w miejsca pracy na obszarze LGD</w:t>
            </w:r>
          </w:p>
        </w:tc>
      </w:tr>
      <w:tr w:rsidR="004241ED" w:rsidRPr="004241ED" w:rsidTr="004241ED">
        <w:trPr>
          <w:trHeight w:val="7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 szczegółowy</w:t>
            </w:r>
            <w:r w:rsidRPr="004241ED">
              <w:rPr>
                <w:rFonts w:ascii="Times New Roman" w:hAnsi="Times New Roman"/>
                <w:b/>
              </w:rPr>
              <w:t xml:space="preserve"> LSR</w:t>
            </w:r>
          </w:p>
        </w:tc>
      </w:tr>
      <w:tr w:rsidR="004241ED" w:rsidRPr="004241ED" w:rsidTr="004241ED">
        <w:trPr>
          <w:trHeight w:val="113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1ED">
              <w:rPr>
                <w:rFonts w:ascii="Times New Roman" w:hAnsi="Times New Roman"/>
                <w:b/>
              </w:rPr>
              <w:t>2.1. Wzmocnienie lokalnej przedsiębiorczości i przetwórstwa na terenie LGD</w:t>
            </w:r>
          </w:p>
        </w:tc>
      </w:tr>
      <w:tr w:rsidR="004241ED" w:rsidRPr="004241ED" w:rsidTr="004241ED">
        <w:trPr>
          <w:trHeight w:val="23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Przedsięwzięcie</w:t>
            </w:r>
          </w:p>
        </w:tc>
      </w:tr>
      <w:tr w:rsidR="004241ED" w:rsidRPr="004241ED" w:rsidTr="004241ED">
        <w:trPr>
          <w:trHeight w:val="119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241ED" w:rsidRDefault="004241ED" w:rsidP="00424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2.1.2. Współpraca na rzecz promocji produktów lokalnych</w:t>
            </w:r>
          </w:p>
        </w:tc>
      </w:tr>
      <w:tr w:rsidR="004241ED" w:rsidRPr="004241ED" w:rsidTr="004241ED">
        <w:trPr>
          <w:trHeight w:val="212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4241ED" w:rsidRPr="004241ED" w:rsidRDefault="004241ED" w:rsidP="0042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Wskaźnik</w:t>
            </w:r>
          </w:p>
        </w:tc>
      </w:tr>
      <w:tr w:rsidR="004241ED" w:rsidRPr="004241ED" w:rsidTr="00870EE5">
        <w:trPr>
          <w:trHeight w:val="81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Nazwa wskaźnika ujętego w LSR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Wartość wskaźnika z LSR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Wartość zrealizowanych wskaźników z LSR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Wartość wskaźnika planowana do osiągnięcia w związku z realizacją operacji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Wartość wskaźnika z LSR pozostająca do realizacji</w:t>
            </w:r>
          </w:p>
        </w:tc>
      </w:tr>
      <w:tr w:rsidR="004241ED" w:rsidRPr="004241ED" w:rsidTr="00870EE5">
        <w:trPr>
          <w:trHeight w:val="218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41ED" w:rsidRPr="004241ED" w:rsidRDefault="004241ED" w:rsidP="0042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1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241ED" w:rsidRPr="004241ED" w:rsidRDefault="004241ED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Liczba przedsięwzięć w zakresie promowania obszaru objętego LSR, w tym produktów lub usług lokalnych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szt.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41ED" w:rsidRPr="004241ED" w:rsidRDefault="00870EE5" w:rsidP="00870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EE5">
              <w:rPr>
                <w:rFonts w:ascii="Times New Roman" w:hAnsi="Times New Roman"/>
                <w:b/>
              </w:rPr>
              <w:t>2</w:t>
            </w:r>
          </w:p>
        </w:tc>
      </w:tr>
    </w:tbl>
    <w:p w:rsidR="00CA2B5A" w:rsidRDefault="00CA2B5A"/>
    <w:sectPr w:rsidR="00CA2B5A" w:rsidSect="00B760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ED"/>
    <w:rsid w:val="003D5088"/>
    <w:rsid w:val="004241ED"/>
    <w:rsid w:val="00656AD1"/>
    <w:rsid w:val="00870EE5"/>
    <w:rsid w:val="00B7601F"/>
    <w:rsid w:val="00CA2B5A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EC5A-B5C6-4190-8B5C-9367B2F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1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E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cp:lastPrinted>2017-06-29T11:36:00Z</cp:lastPrinted>
  <dcterms:created xsi:type="dcterms:W3CDTF">2017-07-31T06:29:00Z</dcterms:created>
  <dcterms:modified xsi:type="dcterms:W3CDTF">2017-07-31T06:29:00Z</dcterms:modified>
</cp:coreProperties>
</file>