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54FD" w14:textId="1503D210" w:rsidR="00285C52" w:rsidRPr="007952C8" w:rsidRDefault="00285C52" w:rsidP="006A628F">
      <w:pPr>
        <w:jc w:val="both"/>
        <w:rPr>
          <w:rFonts w:cstheme="minorHAnsi"/>
        </w:rPr>
      </w:pPr>
      <w:r w:rsidRPr="007952C8">
        <w:rPr>
          <w:rFonts w:cstheme="minorHAnsi"/>
        </w:rPr>
        <w:t xml:space="preserve">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31935610" wp14:editId="7C5969B8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2C8">
        <w:rPr>
          <w:rFonts w:cstheme="minorHAnsi"/>
          <w:noProof/>
        </w:rPr>
        <w:t xml:space="preserve">             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0D39A3BE" wp14:editId="774B7913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2C8">
        <w:rPr>
          <w:rFonts w:cstheme="minorHAnsi"/>
          <w:noProof/>
        </w:rPr>
        <w:t xml:space="preserve">                   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2570D1EE" wp14:editId="74324D08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2C8">
        <w:rPr>
          <w:rFonts w:cstheme="minorHAnsi"/>
          <w:noProof/>
        </w:rPr>
        <w:t xml:space="preserve">            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48C2273D" wp14:editId="5B682866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0E20" w14:textId="3C70807C" w:rsidR="00EE71CB" w:rsidRPr="007952C8" w:rsidRDefault="00EE71CB" w:rsidP="006A628F">
      <w:pPr>
        <w:jc w:val="both"/>
        <w:rPr>
          <w:rFonts w:cstheme="minorHAnsi"/>
        </w:rPr>
      </w:pPr>
    </w:p>
    <w:p w14:paraId="6B98A43C" w14:textId="77777777" w:rsidR="00694FD3" w:rsidRPr="007952C8" w:rsidRDefault="00694FD3" w:rsidP="006A628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52C8">
        <w:rPr>
          <w:rFonts w:asciiTheme="minorHAnsi" w:hAnsiTheme="minorHAnsi" w:cstheme="minorHAnsi"/>
          <w:color w:val="auto"/>
        </w:rPr>
        <w:t xml:space="preserve"> </w:t>
      </w:r>
    </w:p>
    <w:p w14:paraId="59E17DFE" w14:textId="77777777" w:rsidR="00694FD3" w:rsidRPr="007952C8" w:rsidRDefault="00694FD3" w:rsidP="006A628F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OGŁOSZENIE O NABORZE WNIOSKÓW O UDZIELENIE WSPARCIA NA OPERACJE REALIZOWANE PRZEZ PODMIOTY INNE NIŻ LGD</w:t>
      </w:r>
    </w:p>
    <w:p w14:paraId="3AAB5E34" w14:textId="20885BA9" w:rsidR="00694FD3" w:rsidRPr="007952C8" w:rsidRDefault="00CF38C4" w:rsidP="006A628F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NABÓR nr 15</w:t>
      </w:r>
      <w:r w:rsidR="00363665" w:rsidRPr="007952C8">
        <w:rPr>
          <w:rFonts w:asciiTheme="minorHAnsi" w:hAnsiTheme="minorHAnsi" w:cstheme="minorHAnsi"/>
          <w:b/>
          <w:bCs/>
          <w:color w:val="auto"/>
        </w:rPr>
        <w:t>/2017</w:t>
      </w:r>
    </w:p>
    <w:p w14:paraId="5B49BE11" w14:textId="77777777" w:rsidR="00694FD3" w:rsidRPr="007952C8" w:rsidRDefault="00694FD3" w:rsidP="006A628F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w ramach</w:t>
      </w:r>
    </w:p>
    <w:p w14:paraId="34FC5250" w14:textId="20345FD3" w:rsidR="00363665" w:rsidRPr="007952C8" w:rsidRDefault="00694FD3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Lokalnej Strategii Rozwoju Lokalnej Gru</w:t>
      </w:r>
      <w:r w:rsidR="00363665" w:rsidRPr="007952C8">
        <w:rPr>
          <w:rFonts w:asciiTheme="minorHAnsi" w:hAnsiTheme="minorHAnsi" w:cstheme="minorHAnsi"/>
          <w:b/>
          <w:bCs/>
          <w:color w:val="auto"/>
        </w:rPr>
        <w:t>py Działania</w:t>
      </w:r>
    </w:p>
    <w:p w14:paraId="370D6F76" w14:textId="144CF02E" w:rsidR="00694FD3" w:rsidRDefault="00363665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Biebrzański Dar Natury</w:t>
      </w:r>
    </w:p>
    <w:p w14:paraId="0D482FD2" w14:textId="74474E23" w:rsidR="000E4AC5" w:rsidRDefault="00135243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CEL główny: 3</w:t>
      </w:r>
      <w:r w:rsidR="000E4AC5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Poprawa dostępności i atrakcyjności infrastrukturalnej LGD</w:t>
      </w:r>
    </w:p>
    <w:p w14:paraId="255F3C5E" w14:textId="1EA8C940" w:rsidR="000E4AC5" w:rsidRDefault="00135243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CEL szczegółowy: 3.2</w:t>
      </w:r>
      <w:r w:rsidR="000E4AC5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Zwiększenie dostępności mieszkańców do zrewitalizowanych obiektów służących poprawie jakości życia i dziedzictwu kulturowemu</w:t>
      </w:r>
    </w:p>
    <w:p w14:paraId="5E624C43" w14:textId="6F394013" w:rsidR="000E4AC5" w:rsidRPr="007952C8" w:rsidRDefault="00135243" w:rsidP="0013524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PRZEDSIĘWZIĘCIE 3.2</w:t>
      </w:r>
      <w:r w:rsidR="000E4AC5">
        <w:rPr>
          <w:rFonts w:asciiTheme="minorHAnsi" w:hAnsiTheme="minorHAnsi" w:cstheme="minorHAnsi"/>
          <w:b/>
          <w:bCs/>
          <w:color w:val="auto"/>
        </w:rPr>
        <w:t xml:space="preserve">.3. </w:t>
      </w:r>
      <w:r>
        <w:rPr>
          <w:rFonts w:asciiTheme="minorHAnsi" w:hAnsiTheme="minorHAnsi" w:cstheme="minorHAnsi"/>
          <w:b/>
          <w:bCs/>
          <w:color w:val="auto"/>
        </w:rPr>
        <w:t>Inwestycje lokalne w infrastrukturę społeczną</w:t>
      </w:r>
    </w:p>
    <w:p w14:paraId="2139AA26" w14:textId="77777777" w:rsidR="00501693" w:rsidRPr="007952C8" w:rsidRDefault="00501693" w:rsidP="00135243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611090A2" w14:textId="77777777" w:rsidR="00363665" w:rsidRPr="007952C8" w:rsidRDefault="00694FD3" w:rsidP="006A628F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952C8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w ramach Regionalnego Programu Operacyjnego Województwa Podlaskiego</w:t>
      </w:r>
    </w:p>
    <w:p w14:paraId="2BC8F89B" w14:textId="66A6D5F9" w:rsidR="00CA1589" w:rsidRPr="007952C8" w:rsidRDefault="00501693" w:rsidP="006A628F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952C8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na lata 2014-2020</w:t>
      </w:r>
    </w:p>
    <w:p w14:paraId="57F60C60" w14:textId="296B9351" w:rsidR="00694FD3" w:rsidRPr="007952C8" w:rsidRDefault="00694FD3" w:rsidP="006A628F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1545B650" w14:textId="74EF22E8" w:rsidR="00240404" w:rsidRPr="007952C8" w:rsidRDefault="00B54AC8" w:rsidP="006A628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952C8">
        <w:rPr>
          <w:rFonts w:cstheme="minorHAnsi"/>
          <w:sz w:val="24"/>
          <w:szCs w:val="24"/>
        </w:rPr>
        <w:t xml:space="preserve">Numer </w:t>
      </w:r>
      <w:r w:rsidR="006113D7" w:rsidRPr="007952C8">
        <w:rPr>
          <w:rFonts w:cstheme="minorHAnsi"/>
          <w:sz w:val="24"/>
          <w:szCs w:val="24"/>
        </w:rPr>
        <w:t xml:space="preserve">naboru w GWA </w:t>
      </w:r>
      <w:r w:rsidR="00544B92">
        <w:rPr>
          <w:rFonts w:cstheme="minorHAnsi"/>
          <w:sz w:val="24"/>
          <w:szCs w:val="24"/>
        </w:rPr>
        <w:t xml:space="preserve">RPPD.08.06.00–IZ.00–20-040/17 </w:t>
      </w:r>
    </w:p>
    <w:p w14:paraId="2E6FE312" w14:textId="77777777" w:rsidR="00AC78DD" w:rsidRPr="007952C8" w:rsidRDefault="00AC78DD" w:rsidP="006A628F">
      <w:pPr>
        <w:pStyle w:val="Nagwek4"/>
        <w:spacing w:before="0" w:line="360" w:lineRule="auto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14:paraId="1566F25F" w14:textId="77777777" w:rsidR="00A02CC3" w:rsidRPr="007952C8" w:rsidRDefault="00A02CC3" w:rsidP="006A628F">
      <w:pPr>
        <w:pStyle w:val="Nagwek4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i w:val="0"/>
          <w:color w:val="auto"/>
          <w:sz w:val="20"/>
          <w:szCs w:val="20"/>
        </w:rPr>
        <w:t>Termin składania wniosków:</w:t>
      </w:r>
    </w:p>
    <w:p w14:paraId="296CEF45" w14:textId="42487537" w:rsidR="00240404" w:rsidRPr="007952C8" w:rsidRDefault="00363665" w:rsidP="006A628F">
      <w:pPr>
        <w:pStyle w:val="Nagwek4"/>
        <w:spacing w:before="0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- </w:t>
      </w:r>
      <w:r w:rsidR="00240404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Termin, od którego można składać wnioski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: </w:t>
      </w:r>
      <w:r w:rsidR="00CF38C4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18.09</w:t>
      </w:r>
      <w:r w:rsidR="00054873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8E0109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2017 r.</w:t>
      </w:r>
      <w:r w:rsidR="007E30B6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od godziny 07</w:t>
      </w:r>
      <w:r w:rsidR="003F074A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:3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0.</w:t>
      </w:r>
    </w:p>
    <w:p w14:paraId="5B122002" w14:textId="2DE342D1" w:rsidR="005E4261" w:rsidRPr="007952C8" w:rsidRDefault="00363665" w:rsidP="006A628F">
      <w:pPr>
        <w:pStyle w:val="Nagwek4"/>
        <w:spacing w:before="0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- </w:t>
      </w:r>
      <w:r w:rsidR="00240404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Termin, do którego można składać wnioski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:</w:t>
      </w:r>
      <w:r w:rsidRPr="00795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7134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17</w:t>
      </w:r>
      <w:bookmarkStart w:id="0" w:name="_GoBack"/>
      <w:bookmarkEnd w:id="0"/>
      <w:r w:rsidR="00CF38C4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.10</w:t>
      </w:r>
      <w:r w:rsidR="00054873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8E0109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2017 r.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do godziny 15:00.</w:t>
      </w:r>
    </w:p>
    <w:p w14:paraId="5FCB1F20" w14:textId="67A60610" w:rsidR="000F54E0" w:rsidRPr="007952C8" w:rsidRDefault="000F54E0" w:rsidP="006A628F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Miejsce składania wniosków </w:t>
      </w:r>
    </w:p>
    <w:p w14:paraId="0E75FE0C" w14:textId="4C49FFA0" w:rsidR="00050EF2" w:rsidRPr="007952C8" w:rsidRDefault="005C5740" w:rsidP="006A628F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Lokalna Grupa Działania Biebrzański Dar Natury</w:t>
      </w:r>
    </w:p>
    <w:p w14:paraId="59131643" w14:textId="383DA806" w:rsidR="005C5740" w:rsidRPr="007952C8" w:rsidRDefault="005C5740" w:rsidP="006A628F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Wojewodzin 2</w:t>
      </w:r>
    </w:p>
    <w:p w14:paraId="6162E62F" w14:textId="2A2583C6" w:rsidR="005E4261" w:rsidRPr="007952C8" w:rsidRDefault="005C5740" w:rsidP="006A628F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19 – 200 Grajewo</w:t>
      </w:r>
    </w:p>
    <w:p w14:paraId="5F9FC9A8" w14:textId="77777777" w:rsidR="000F54E0" w:rsidRPr="007952C8" w:rsidRDefault="000F54E0" w:rsidP="006A628F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Sposób składania wniosków o dofinansowanie</w:t>
      </w:r>
    </w:p>
    <w:p w14:paraId="08964FE1" w14:textId="4C06D08A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Wniosek o dofinansowanie należy wypełnić w języku polskim, zgodnie z Instrukcją wypełniania wniosku </w:t>
      </w:r>
      <w:r w:rsidR="007952C8">
        <w:rPr>
          <w:rFonts w:cstheme="minorHAnsi"/>
          <w:sz w:val="20"/>
          <w:szCs w:val="20"/>
        </w:rPr>
        <w:br/>
      </w:r>
      <w:r w:rsidRPr="007952C8">
        <w:rPr>
          <w:rFonts w:cstheme="minorHAnsi"/>
          <w:sz w:val="20"/>
          <w:szCs w:val="20"/>
        </w:rPr>
        <w:t>o dofinansowanie realizacji projektów w ramach Regionalnego Programu Operacyjnego Województwa Podlaskiego n</w:t>
      </w:r>
      <w:r w:rsidR="008E0109" w:rsidRPr="007952C8">
        <w:rPr>
          <w:rFonts w:cstheme="minorHAnsi"/>
          <w:sz w:val="20"/>
          <w:szCs w:val="20"/>
        </w:rPr>
        <w:t xml:space="preserve">a </w:t>
      </w:r>
      <w:r w:rsidR="00CE28C0">
        <w:rPr>
          <w:rFonts w:cstheme="minorHAnsi"/>
          <w:sz w:val="20"/>
          <w:szCs w:val="20"/>
        </w:rPr>
        <w:t xml:space="preserve">lata 2014-2020 </w:t>
      </w:r>
      <w:r w:rsidR="00CE28C0" w:rsidRPr="00544B92">
        <w:rPr>
          <w:rFonts w:cstheme="minorHAnsi"/>
          <w:sz w:val="20"/>
          <w:szCs w:val="20"/>
        </w:rPr>
        <w:t>(załącznik nr 8</w:t>
      </w:r>
      <w:r w:rsidR="00CB0147" w:rsidRPr="00544B92">
        <w:rPr>
          <w:rFonts w:cstheme="minorHAnsi"/>
          <w:sz w:val="20"/>
          <w:szCs w:val="20"/>
        </w:rPr>
        <w:t xml:space="preserve"> do o</w:t>
      </w:r>
      <w:r w:rsidR="00B21A59" w:rsidRPr="00544B92">
        <w:rPr>
          <w:rFonts w:cstheme="minorHAnsi"/>
          <w:sz w:val="20"/>
          <w:szCs w:val="20"/>
        </w:rPr>
        <w:t xml:space="preserve">głoszenia), </w:t>
      </w:r>
      <w:r w:rsidR="00B21A59">
        <w:rPr>
          <w:rFonts w:cstheme="minorHAnsi"/>
          <w:sz w:val="20"/>
          <w:szCs w:val="20"/>
        </w:rPr>
        <w:t>dostępnej</w:t>
      </w:r>
      <w:r w:rsidRPr="007952C8">
        <w:rPr>
          <w:rFonts w:cstheme="minorHAnsi"/>
          <w:sz w:val="20"/>
          <w:szCs w:val="20"/>
        </w:rPr>
        <w:t xml:space="preserve"> na stronie: </w:t>
      </w:r>
      <w:hyperlink r:id="rId12" w:history="1">
        <w:r w:rsidRPr="007952C8">
          <w:rPr>
            <w:rStyle w:val="Hipercze"/>
            <w:rFonts w:cstheme="minorHAnsi"/>
            <w:color w:val="auto"/>
            <w:sz w:val="20"/>
            <w:szCs w:val="20"/>
          </w:rPr>
          <w:t>http://www.rpo.wrotapodlasia.pl</w:t>
        </w:r>
      </w:hyperlink>
      <w:r w:rsidRPr="007952C8">
        <w:rPr>
          <w:rFonts w:cstheme="minorHAnsi"/>
          <w:sz w:val="20"/>
          <w:szCs w:val="20"/>
        </w:rPr>
        <w:t>) oraz uwzględniając informacje zawarte w Instrukcji użytkow</w:t>
      </w:r>
      <w:r w:rsidR="00CB0147" w:rsidRPr="007952C8">
        <w:rPr>
          <w:rFonts w:cstheme="minorHAnsi"/>
          <w:sz w:val="20"/>
          <w:szCs w:val="20"/>
        </w:rPr>
        <w:t>nika GWA2014 EFR</w:t>
      </w:r>
      <w:r w:rsidR="00B839C4" w:rsidRPr="007952C8">
        <w:rPr>
          <w:rFonts w:cstheme="minorHAnsi"/>
          <w:sz w:val="20"/>
          <w:szCs w:val="20"/>
        </w:rPr>
        <w:t xml:space="preserve">R </w:t>
      </w:r>
      <w:r w:rsidR="00B839C4" w:rsidRPr="00544B92">
        <w:rPr>
          <w:rFonts w:cstheme="minorHAnsi"/>
          <w:sz w:val="20"/>
          <w:szCs w:val="20"/>
        </w:rPr>
        <w:t xml:space="preserve">(załącznik nr </w:t>
      </w:r>
      <w:r w:rsidR="00CE28C0" w:rsidRPr="00544B92">
        <w:rPr>
          <w:rFonts w:cstheme="minorHAnsi"/>
          <w:sz w:val="20"/>
          <w:szCs w:val="20"/>
        </w:rPr>
        <w:t>9</w:t>
      </w:r>
      <w:r w:rsidR="00CB0147" w:rsidRPr="00544B92">
        <w:rPr>
          <w:rFonts w:cstheme="minorHAnsi"/>
          <w:sz w:val="20"/>
          <w:szCs w:val="20"/>
        </w:rPr>
        <w:t xml:space="preserve"> do o</w:t>
      </w:r>
      <w:r w:rsidRPr="00544B92">
        <w:rPr>
          <w:rFonts w:cstheme="minorHAnsi"/>
          <w:sz w:val="20"/>
          <w:szCs w:val="20"/>
        </w:rPr>
        <w:t xml:space="preserve">głoszenia), </w:t>
      </w:r>
      <w:r w:rsidRPr="007952C8">
        <w:rPr>
          <w:rFonts w:cstheme="minorHAnsi"/>
          <w:sz w:val="20"/>
          <w:szCs w:val="20"/>
        </w:rPr>
        <w:t xml:space="preserve">dostępną na stronie: </w:t>
      </w:r>
      <w:hyperlink r:id="rId13" w:history="1">
        <w:r w:rsidRPr="007952C8">
          <w:rPr>
            <w:rStyle w:val="Hipercze"/>
            <w:rFonts w:cstheme="minorHAnsi"/>
            <w:color w:val="auto"/>
            <w:sz w:val="20"/>
            <w:szCs w:val="20"/>
          </w:rPr>
          <w:t>http://www.rpo.wrotapodlasia.pl</w:t>
        </w:r>
      </w:hyperlink>
      <w:r w:rsidRPr="007952C8">
        <w:rPr>
          <w:rFonts w:cstheme="minorHAnsi"/>
          <w:sz w:val="20"/>
          <w:szCs w:val="20"/>
        </w:rPr>
        <w:t xml:space="preserve">). </w:t>
      </w:r>
    </w:p>
    <w:p w14:paraId="405E22A9" w14:textId="7AB6256E" w:rsidR="00CE28C0" w:rsidRPr="002F0BED" w:rsidRDefault="00B51C74" w:rsidP="00CE28C0">
      <w:pPr>
        <w:spacing w:after="0"/>
        <w:jc w:val="both"/>
        <w:rPr>
          <w:rFonts w:cstheme="minorHAnsi"/>
          <w:sz w:val="20"/>
          <w:szCs w:val="20"/>
        </w:rPr>
      </w:pPr>
      <w:r w:rsidRPr="00CE28C0">
        <w:rPr>
          <w:rFonts w:cstheme="minorHAnsi"/>
          <w:sz w:val="20"/>
          <w:szCs w:val="20"/>
        </w:rPr>
        <w:t xml:space="preserve">Wniosek o dofinansowanie w wersji elektronicznej XML składa się za pomocą aplikacji </w:t>
      </w:r>
      <w:r w:rsidR="003F074A" w:rsidRPr="00CE28C0">
        <w:rPr>
          <w:rFonts w:cstheme="minorHAnsi"/>
          <w:sz w:val="20"/>
          <w:szCs w:val="20"/>
        </w:rPr>
        <w:t>GWA2014, która jest dostępna na</w:t>
      </w:r>
      <w:r w:rsidR="00CE28C0" w:rsidRPr="00CE28C0">
        <w:rPr>
          <w:rFonts w:cstheme="minorHAnsi"/>
          <w:sz w:val="20"/>
          <w:szCs w:val="20"/>
        </w:rPr>
        <w:t xml:space="preserve"> stronie</w:t>
      </w:r>
      <w:r w:rsidR="00CE28C0" w:rsidRPr="002F0BED">
        <w:rPr>
          <w:rFonts w:cstheme="minorHAnsi"/>
          <w:sz w:val="20"/>
          <w:szCs w:val="20"/>
        </w:rPr>
        <w:t xml:space="preserve">: </w:t>
      </w:r>
      <w:hyperlink r:id="rId14" w:history="1">
        <w:r w:rsidR="00CE28C0" w:rsidRPr="002F0BED">
          <w:rPr>
            <w:rStyle w:val="Hipercze"/>
            <w:rFonts w:cstheme="minorHAnsi"/>
            <w:color w:val="auto"/>
            <w:sz w:val="20"/>
            <w:szCs w:val="20"/>
          </w:rPr>
          <w:t>http://wrotapodlasia.pl/pl/jak_skorzystac_z_programu/pobierz_wzory_dokumentow/</w:t>
        </w:r>
      </w:hyperlink>
    </w:p>
    <w:p w14:paraId="09831CCB" w14:textId="52E8740E" w:rsidR="00B51C74" w:rsidRPr="00CE28C0" w:rsidRDefault="00546858" w:rsidP="00CE28C0">
      <w:pPr>
        <w:spacing w:after="0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hyperlink r:id="rId15" w:history="1">
        <w:r w:rsidR="00CE28C0" w:rsidRPr="002F0BED">
          <w:rPr>
            <w:rStyle w:val="Hipercze"/>
            <w:rFonts w:cstheme="minorHAnsi"/>
            <w:color w:val="auto"/>
            <w:sz w:val="20"/>
            <w:szCs w:val="20"/>
          </w:rPr>
          <w:t>generator-wnioskow-aplikacyjnych-efrr.html.</w:t>
        </w:r>
      </w:hyperlink>
      <w:r w:rsidR="00CE28C0">
        <w:rPr>
          <w:rFonts w:ascii="Times New Roman" w:hAnsi="Times New Roman"/>
          <w:sz w:val="24"/>
        </w:rPr>
        <w:t xml:space="preserve"> </w:t>
      </w:r>
      <w:r w:rsidR="00B51C74" w:rsidRPr="007952C8">
        <w:rPr>
          <w:rFonts w:cstheme="minorHAnsi"/>
          <w:sz w:val="20"/>
          <w:szCs w:val="20"/>
          <w:shd w:val="clear" w:color="auto" w:fill="FFFFFF"/>
        </w:rPr>
        <w:t xml:space="preserve">W przypadku wykrycia błędów uniemożliwiających poprawne przygotowanie wniosku (awaria aplikacji, błąd uniemożliwiający poprawne przygotowanie wniosku) lub chęci zgłoszenia rozwiązań poprawiających funkcjonalność GWA2014 należy zgłosić problem / przedstawić uwagi posługując się </w:t>
      </w:r>
      <w:r w:rsidR="00B51C74" w:rsidRPr="007952C8">
        <w:rPr>
          <w:rFonts w:cstheme="minorHAnsi"/>
          <w:b/>
          <w:sz w:val="20"/>
          <w:szCs w:val="20"/>
          <w:shd w:val="clear" w:color="auto" w:fill="FFFFFF"/>
        </w:rPr>
        <w:t>Formularzem zgłaszania uwag</w:t>
      </w:r>
      <w:r w:rsidR="00B51C74" w:rsidRPr="007952C8">
        <w:rPr>
          <w:rFonts w:cstheme="minorHAnsi"/>
          <w:sz w:val="20"/>
          <w:szCs w:val="20"/>
          <w:shd w:val="clear" w:color="auto" w:fill="FFFFFF"/>
        </w:rPr>
        <w:t xml:space="preserve"> (</w:t>
      </w:r>
      <w:r w:rsidR="00B51C74" w:rsidRPr="007952C8">
        <w:rPr>
          <w:rFonts w:cstheme="minorHAnsi"/>
          <w:sz w:val="20"/>
          <w:szCs w:val="20"/>
        </w:rPr>
        <w:t>doku</w:t>
      </w:r>
      <w:r w:rsidR="00CB0147" w:rsidRPr="007952C8">
        <w:rPr>
          <w:rFonts w:cstheme="minorHAnsi"/>
          <w:sz w:val="20"/>
          <w:szCs w:val="20"/>
        </w:rPr>
        <w:t xml:space="preserve">ment dostępny na stronie: </w:t>
      </w:r>
      <w:hyperlink r:id="rId16" w:history="1">
        <w:r w:rsidR="00B51C74" w:rsidRPr="007952C8">
          <w:rPr>
            <w:rStyle w:val="Hipercze"/>
            <w:rFonts w:cstheme="minorHAnsi"/>
            <w:color w:val="auto"/>
            <w:sz w:val="20"/>
            <w:szCs w:val="20"/>
          </w:rPr>
          <w:t>www.rpo.wrotapodlasia.pl</w:t>
        </w:r>
      </w:hyperlink>
      <w:r w:rsidR="00B51C74" w:rsidRPr="007952C8">
        <w:rPr>
          <w:rFonts w:cstheme="minorHAnsi"/>
          <w:sz w:val="20"/>
          <w:szCs w:val="20"/>
        </w:rPr>
        <w:t xml:space="preserve"> w sekcji: Dokumenty do pobrania</w:t>
      </w:r>
      <w:r w:rsidR="00B51C74" w:rsidRPr="007952C8">
        <w:rPr>
          <w:rFonts w:cstheme="minorHAnsi"/>
          <w:sz w:val="20"/>
          <w:szCs w:val="20"/>
          <w:shd w:val="clear" w:color="auto" w:fill="FFFFFF"/>
        </w:rPr>
        <w:t>) na adres:</w:t>
      </w:r>
      <w:r w:rsidR="00B51C74" w:rsidRPr="007952C8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hyperlink r:id="rId17" w:history="1">
        <w:r w:rsidR="00B51C74" w:rsidRPr="007952C8">
          <w:rPr>
            <w:rStyle w:val="Hipercze"/>
            <w:rFonts w:cstheme="minorHAnsi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generator efrr@wrotapodlasia.pl</w:t>
        </w:r>
        <w:r w:rsidR="00B51C74" w:rsidRPr="007952C8">
          <w:rPr>
            <w:rStyle w:val="Hipercze"/>
            <w:rFonts w:cstheme="minorHAnsi"/>
            <w:color w:val="auto"/>
            <w:sz w:val="20"/>
            <w:szCs w:val="20"/>
          </w:rPr>
          <w:t>.</w:t>
        </w:r>
      </w:hyperlink>
    </w:p>
    <w:p w14:paraId="29F3F96A" w14:textId="77777777" w:rsidR="00484B16" w:rsidRDefault="00484B16" w:rsidP="006A628F">
      <w:pPr>
        <w:jc w:val="both"/>
        <w:rPr>
          <w:rStyle w:val="Hipercze"/>
          <w:rFonts w:cstheme="minorHAnsi"/>
          <w:color w:val="auto"/>
          <w:sz w:val="20"/>
          <w:szCs w:val="20"/>
        </w:rPr>
      </w:pPr>
    </w:p>
    <w:p w14:paraId="103822DA" w14:textId="77777777" w:rsidR="00D265E9" w:rsidRPr="007952C8" w:rsidRDefault="00D265E9" w:rsidP="006A628F">
      <w:pPr>
        <w:jc w:val="both"/>
        <w:rPr>
          <w:rFonts w:cstheme="minorHAnsi"/>
          <w:sz w:val="20"/>
          <w:szCs w:val="20"/>
        </w:rPr>
      </w:pPr>
    </w:p>
    <w:p w14:paraId="05F4581D" w14:textId="77777777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lastRenderedPageBreak/>
        <w:t>Wnioski o dofinansowanie projektów w terminie określonym powyżej, są składane:</w:t>
      </w:r>
    </w:p>
    <w:p w14:paraId="74C1A340" w14:textId="4F28A6CA" w:rsidR="001C1508" w:rsidRDefault="00B51C74" w:rsidP="001C1508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w wersji elektronicznej (plik XML) za pomocą aplikacji Generator Wniosków A</w:t>
      </w:r>
      <w:r w:rsidR="00E04D40" w:rsidRPr="007952C8">
        <w:rPr>
          <w:rFonts w:cstheme="minorHAnsi"/>
          <w:sz w:val="20"/>
          <w:szCs w:val="20"/>
          <w:lang w:eastAsia="pl-PL"/>
        </w:rPr>
        <w:t xml:space="preserve">plikacyjnych na lata 2014-2020 </w:t>
      </w:r>
      <w:r w:rsidRPr="007952C8">
        <w:rPr>
          <w:rFonts w:cstheme="minorHAnsi"/>
          <w:sz w:val="20"/>
          <w:szCs w:val="20"/>
          <w:lang w:eastAsia="pl-PL"/>
        </w:rPr>
        <w:t>GWA2014 (EFRR), wniosek o dofinansowanie projektu należy wypełnić w wersji instalacyjnej GWA2014 (EFRR)</w:t>
      </w:r>
      <w:r w:rsidRPr="007952C8">
        <w:rPr>
          <w:rFonts w:cstheme="minorHAnsi"/>
          <w:b/>
          <w:sz w:val="20"/>
          <w:szCs w:val="20"/>
          <w:lang w:eastAsia="pl-PL"/>
        </w:rPr>
        <w:t xml:space="preserve"> </w:t>
      </w:r>
      <w:r w:rsidRPr="007952C8">
        <w:rPr>
          <w:rFonts w:cstheme="minorHAnsi"/>
          <w:sz w:val="20"/>
          <w:szCs w:val="20"/>
          <w:lang w:eastAsia="pl-PL"/>
        </w:rPr>
        <w:t xml:space="preserve">najbardziej aktualnej na dzień rozpoczęcia naboru. Co do zasady po ww. </w:t>
      </w:r>
      <w:r w:rsidR="001C1508">
        <w:rPr>
          <w:rFonts w:cstheme="minorHAnsi"/>
          <w:sz w:val="20"/>
          <w:szCs w:val="20"/>
          <w:lang w:eastAsia="pl-PL"/>
        </w:rPr>
        <w:br/>
      </w:r>
      <w:r w:rsidR="001C1508" w:rsidRPr="007952C8">
        <w:rPr>
          <w:rFonts w:cstheme="minorHAnsi"/>
          <w:sz w:val="20"/>
          <w:szCs w:val="20"/>
          <w:lang w:eastAsia="pl-PL"/>
        </w:rPr>
        <w:t>terminie nie będzie możliwe przesłanie wniosku;</w:t>
      </w:r>
    </w:p>
    <w:p w14:paraId="3202D6D3" w14:textId="126C3E8D" w:rsidR="00B51C74" w:rsidRPr="001C1508" w:rsidRDefault="001C1508" w:rsidP="001C1508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w</w:t>
      </w:r>
      <w:r w:rsidR="00EC055C">
        <w:rPr>
          <w:rFonts w:cstheme="minorHAnsi"/>
          <w:sz w:val="20"/>
          <w:szCs w:val="20"/>
          <w:lang w:eastAsia="pl-PL"/>
        </w:rPr>
        <w:t xml:space="preserve"> 2</w:t>
      </w:r>
      <w:r w:rsidRPr="007952C8">
        <w:rPr>
          <w:rFonts w:cstheme="minorHAnsi"/>
          <w:sz w:val="20"/>
          <w:szCs w:val="20"/>
          <w:lang w:eastAsia="pl-PL"/>
        </w:rPr>
        <w:t xml:space="preserve"> egzemplarzach wersji papierowej wraz</w:t>
      </w:r>
      <w:r>
        <w:rPr>
          <w:rFonts w:cstheme="minorHAnsi"/>
          <w:sz w:val="20"/>
          <w:szCs w:val="20"/>
          <w:lang w:eastAsia="pl-PL"/>
        </w:rPr>
        <w:t xml:space="preserve"> </w:t>
      </w:r>
      <w:r w:rsidR="00B51C74" w:rsidRPr="001C1508">
        <w:rPr>
          <w:rFonts w:cstheme="minorHAnsi"/>
          <w:sz w:val="20"/>
          <w:szCs w:val="20"/>
          <w:lang w:eastAsia="pl-PL"/>
        </w:rPr>
        <w:t>z</w:t>
      </w:r>
      <w:r w:rsidR="008713E7">
        <w:rPr>
          <w:rFonts w:cstheme="minorHAnsi"/>
          <w:sz w:val="20"/>
          <w:szCs w:val="20"/>
          <w:lang w:eastAsia="pl-PL"/>
        </w:rPr>
        <w:t xml:space="preserve"> wymaganymi</w:t>
      </w:r>
      <w:r w:rsidR="00B51C74" w:rsidRPr="001C1508">
        <w:rPr>
          <w:rFonts w:cstheme="minorHAnsi"/>
          <w:sz w:val="20"/>
          <w:szCs w:val="20"/>
          <w:lang w:eastAsia="pl-PL"/>
        </w:rPr>
        <w:t xml:space="preserve"> </w:t>
      </w:r>
      <w:r w:rsidR="00484B16" w:rsidRPr="001C1508">
        <w:rPr>
          <w:rFonts w:cstheme="minorHAnsi"/>
          <w:sz w:val="20"/>
          <w:szCs w:val="20"/>
          <w:lang w:eastAsia="pl-PL"/>
        </w:rPr>
        <w:t xml:space="preserve">załącznikami  oraz </w:t>
      </w:r>
      <w:r w:rsidR="00B51C74" w:rsidRPr="001C1508">
        <w:rPr>
          <w:rFonts w:cstheme="minorHAnsi"/>
          <w:iCs/>
          <w:sz w:val="20"/>
          <w:szCs w:val="20"/>
          <w:lang w:eastAsia="pl-PL"/>
        </w:rPr>
        <w:t>Potwierdzeniem przesłania do IZ RPOWP elektronicznej wersji wniosku o dofinansowanie;</w:t>
      </w:r>
    </w:p>
    <w:p w14:paraId="31F81E97" w14:textId="3EE35AEA" w:rsidR="00B51C74" w:rsidRDefault="00B51C74" w:rsidP="006A628F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</w:rPr>
        <w:t xml:space="preserve">wersji elektronicznej wniosku (XML i PDF), wraz z załącznikami (minimum </w:t>
      </w:r>
      <w:r w:rsidR="003E09B4" w:rsidRPr="007952C8">
        <w:rPr>
          <w:rFonts w:cstheme="minorHAnsi"/>
          <w:sz w:val="20"/>
          <w:szCs w:val="20"/>
        </w:rPr>
        <w:t>Studium Wykonalności/</w:t>
      </w:r>
      <w:r w:rsidRPr="007952C8">
        <w:rPr>
          <w:rFonts w:cstheme="minorHAnsi"/>
          <w:sz w:val="20"/>
          <w:szCs w:val="20"/>
        </w:rPr>
        <w:t>Analiza Wykonalności</w:t>
      </w:r>
      <w:r w:rsidR="00DC5D7C" w:rsidRPr="007952C8">
        <w:rPr>
          <w:rFonts w:cstheme="minorHAnsi"/>
          <w:sz w:val="20"/>
          <w:szCs w:val="20"/>
        </w:rPr>
        <w:t xml:space="preserve"> oraz Model F</w:t>
      </w:r>
      <w:r w:rsidR="00825A95" w:rsidRPr="007952C8">
        <w:rPr>
          <w:rFonts w:cstheme="minorHAnsi"/>
          <w:sz w:val="20"/>
          <w:szCs w:val="20"/>
        </w:rPr>
        <w:t>inansow</w:t>
      </w:r>
      <w:r w:rsidR="00DC5D7C" w:rsidRPr="007952C8">
        <w:rPr>
          <w:rFonts w:cstheme="minorHAnsi"/>
          <w:sz w:val="20"/>
          <w:szCs w:val="20"/>
        </w:rPr>
        <w:t>y</w:t>
      </w:r>
      <w:r w:rsidRPr="007952C8">
        <w:rPr>
          <w:rFonts w:cstheme="minorHAnsi"/>
          <w:sz w:val="20"/>
          <w:szCs w:val="20"/>
        </w:rPr>
        <w:t>), nagranych na n</w:t>
      </w:r>
      <w:r w:rsidR="007E30B6">
        <w:rPr>
          <w:rFonts w:cstheme="minorHAnsi"/>
          <w:sz w:val="20"/>
          <w:szCs w:val="20"/>
        </w:rPr>
        <w:t>ośniku elektronicznym (CD/ DVD);</w:t>
      </w:r>
    </w:p>
    <w:p w14:paraId="16BA5AB4" w14:textId="312D955C" w:rsidR="00B51C74" w:rsidRPr="009F2B69" w:rsidRDefault="009F2B69" w:rsidP="007E30B6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oświadczenia</w:t>
      </w:r>
      <w:r w:rsidR="004A3EEB">
        <w:rPr>
          <w:rFonts w:cstheme="minorHAnsi"/>
          <w:sz w:val="20"/>
          <w:szCs w:val="20"/>
        </w:rPr>
        <w:t xml:space="preserve"> do LGD</w:t>
      </w:r>
      <w:r w:rsidR="00CE28C0">
        <w:rPr>
          <w:rFonts w:cstheme="minorHAnsi"/>
          <w:sz w:val="20"/>
          <w:szCs w:val="20"/>
        </w:rPr>
        <w:t xml:space="preserve"> </w:t>
      </w:r>
      <w:r w:rsidR="004A3EEB">
        <w:rPr>
          <w:rFonts w:cstheme="minorHAnsi"/>
          <w:sz w:val="20"/>
          <w:szCs w:val="20"/>
        </w:rPr>
        <w:t>o przetwarzaniu</w:t>
      </w:r>
      <w:r w:rsidR="00B51C74" w:rsidRPr="009F2B69">
        <w:rPr>
          <w:rFonts w:cstheme="minorHAnsi"/>
          <w:sz w:val="20"/>
          <w:szCs w:val="20"/>
        </w:rPr>
        <w:t xml:space="preserve"> </w:t>
      </w:r>
      <w:r w:rsidR="00CB0147" w:rsidRPr="009F2B69">
        <w:rPr>
          <w:rFonts w:cstheme="minorHAnsi"/>
          <w:sz w:val="20"/>
          <w:szCs w:val="20"/>
        </w:rPr>
        <w:t xml:space="preserve">danych osobowych </w:t>
      </w:r>
      <w:r w:rsidR="00CB0147" w:rsidRPr="00544B92">
        <w:rPr>
          <w:rFonts w:cstheme="minorHAnsi"/>
          <w:sz w:val="20"/>
          <w:szCs w:val="20"/>
        </w:rPr>
        <w:t>(z</w:t>
      </w:r>
      <w:r w:rsidR="003E09B4" w:rsidRPr="00544B92">
        <w:rPr>
          <w:rFonts w:cstheme="minorHAnsi"/>
          <w:sz w:val="20"/>
          <w:szCs w:val="20"/>
        </w:rPr>
        <w:t>ał</w:t>
      </w:r>
      <w:r w:rsidR="002A329E" w:rsidRPr="00544B92">
        <w:rPr>
          <w:rFonts w:cstheme="minorHAnsi"/>
          <w:sz w:val="20"/>
          <w:szCs w:val="20"/>
        </w:rPr>
        <w:t>ącznik nr 5</w:t>
      </w:r>
      <w:r w:rsidR="00E83DE6" w:rsidRPr="00544B92">
        <w:rPr>
          <w:rFonts w:cstheme="minorHAnsi"/>
          <w:sz w:val="20"/>
          <w:szCs w:val="20"/>
        </w:rPr>
        <w:t>e</w:t>
      </w:r>
      <w:r w:rsidR="00CB0147" w:rsidRPr="00544B92">
        <w:rPr>
          <w:rFonts w:cstheme="minorHAnsi"/>
          <w:sz w:val="20"/>
          <w:szCs w:val="20"/>
        </w:rPr>
        <w:t xml:space="preserve"> </w:t>
      </w:r>
      <w:r w:rsidR="00B51C74" w:rsidRPr="00544B92">
        <w:rPr>
          <w:rFonts w:cstheme="minorHAnsi"/>
          <w:sz w:val="20"/>
          <w:szCs w:val="20"/>
        </w:rPr>
        <w:t xml:space="preserve">do wniosku </w:t>
      </w:r>
      <w:r w:rsidR="006A628F" w:rsidRPr="009F2B69">
        <w:rPr>
          <w:rFonts w:cstheme="minorHAnsi"/>
          <w:sz w:val="20"/>
          <w:szCs w:val="20"/>
        </w:rPr>
        <w:br/>
      </w:r>
      <w:r w:rsidR="00B51C74" w:rsidRPr="009F2B69">
        <w:rPr>
          <w:rFonts w:cstheme="minorHAnsi"/>
          <w:sz w:val="20"/>
          <w:szCs w:val="20"/>
        </w:rPr>
        <w:t xml:space="preserve">o dofinansowanie). </w:t>
      </w:r>
    </w:p>
    <w:p w14:paraId="4DD6BEEB" w14:textId="6F5CFCEB" w:rsidR="00095E05" w:rsidRDefault="00095E05" w:rsidP="006A62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Wnioski, które wpłyną po terminie, tj. po godzinie 15:00 dnia 13.09.2017 r., zostaną pozostawione bez rozpatrzenia.</w:t>
      </w:r>
    </w:p>
    <w:p w14:paraId="063668B0" w14:textId="77777777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We wniosku nie dopuszcza się odręcznych skreśleń, poprawek, adnotacji i zaznaczeń. </w:t>
      </w:r>
    </w:p>
    <w:p w14:paraId="66391EDA" w14:textId="77777777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Wersja papierowa wniosku powinna być podpisana przez osobę (osoby) do tego upoważnioną (upoważnione) wskazaną/(wszystkie wskazane) w punkcie II.4 wniosku oraz opatrzona stosownymi pieczęciami tj.: imiennymi pieczęciami osoby (osób) podpisującej (-ych) oraz pieczęcią jednostki/wnioskodawcy. W przypadku braku pieczęci imiennej, wniosek powinien być podpisany czytelnie imieniem i nazwiskiem. </w:t>
      </w:r>
    </w:p>
    <w:p w14:paraId="10080DD2" w14:textId="2B6E2307" w:rsidR="00050EF2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Jednocześnie wniosek powinna/y podpisać osoba/y uprawniona/e do podejmowania decyzji wiążących </w:t>
      </w:r>
      <w:r w:rsidR="007952C8">
        <w:rPr>
          <w:rFonts w:cstheme="minorHAnsi"/>
          <w:sz w:val="20"/>
          <w:szCs w:val="20"/>
        </w:rPr>
        <w:br/>
      </w:r>
      <w:r w:rsidRPr="007952C8">
        <w:rPr>
          <w:rFonts w:cstheme="minorHAnsi"/>
          <w:sz w:val="20"/>
          <w:szCs w:val="20"/>
        </w:rPr>
        <w:t>w imieniu partnera/ów i/lub realizatora/ów (jeśli dotyczy) – wszystkie wskazane w punkcie II.4 wniosku.</w:t>
      </w:r>
    </w:p>
    <w:p w14:paraId="3CC7AC36" w14:textId="01455595" w:rsidR="004A3EEB" w:rsidRPr="000542FE" w:rsidRDefault="004A3EEB" w:rsidP="006A628F">
      <w:pPr>
        <w:jc w:val="both"/>
        <w:rPr>
          <w:rFonts w:cstheme="minorHAnsi"/>
          <w:b/>
          <w:sz w:val="20"/>
          <w:szCs w:val="20"/>
        </w:rPr>
      </w:pPr>
      <w:r w:rsidRPr="000542FE">
        <w:rPr>
          <w:rFonts w:cstheme="minorHAnsi"/>
          <w:b/>
          <w:sz w:val="20"/>
          <w:szCs w:val="20"/>
        </w:rPr>
        <w:t>UWAGA: Z uwagi na konieczność zachowania demarkacji pomiędzy działaniami/poddziałaniami w osiach głównych , a Działaniem 8.6 warunkiem zakwalifikowania projektu jest złożenie przez Wnioskodawcę oświadczenia o nieubieganiu się o dofinansowanie w ramach projektów realizowanych w osiach głównych.</w:t>
      </w:r>
    </w:p>
    <w:p w14:paraId="29258823" w14:textId="77777777" w:rsidR="00910BD6" w:rsidRPr="007952C8" w:rsidRDefault="00A02CC3" w:rsidP="006A628F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</w:rPr>
        <w:t>Formy wsparcia</w:t>
      </w:r>
      <w:r w:rsidR="00910BD6" w:rsidRPr="00795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3629859" w14:textId="2F0E4ED2" w:rsidR="00CD00D9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  <w:shd w:val="clear" w:color="auto" w:fill="FFFFFF"/>
        </w:rPr>
        <w:t>Dofinansowanie na operację przekazywane jest jako refundacja poniesionych i  udokumentowanych wydatków kwalifikowalnych i/lub jako zaliczka na poczet przyszłych wydatków kwalifikowalnych.</w:t>
      </w:r>
    </w:p>
    <w:p w14:paraId="2537FC1E" w14:textId="59BEB323" w:rsidR="00F81807" w:rsidRPr="007952C8" w:rsidRDefault="008C4D8B" w:rsidP="006A628F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Warunki udzielenia wspa</w:t>
      </w:r>
      <w:r w:rsidR="00501693"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r</w:t>
      </w: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cia</w:t>
      </w:r>
    </w:p>
    <w:p w14:paraId="7DB7A6B5" w14:textId="09836AF6" w:rsidR="00B54CFF" w:rsidRDefault="00B54CFF" w:rsidP="00B54CFF">
      <w:pPr>
        <w:rPr>
          <w:rFonts w:cstheme="minorHAnsi"/>
          <w:b/>
          <w:sz w:val="20"/>
          <w:szCs w:val="20"/>
          <w:lang w:eastAsia="pl-PL"/>
        </w:rPr>
      </w:pPr>
      <w:r w:rsidRPr="007952C8">
        <w:rPr>
          <w:rFonts w:cstheme="minorHAnsi"/>
          <w:b/>
          <w:sz w:val="20"/>
          <w:szCs w:val="20"/>
          <w:lang w:eastAsia="pl-PL"/>
        </w:rPr>
        <w:t>Kto może składać wnioski?</w:t>
      </w:r>
    </w:p>
    <w:p w14:paraId="4F048EC8" w14:textId="77777777" w:rsidR="00D8209A" w:rsidRPr="00D8209A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t>O dofinansowanie projektu mogą się ubiegać:</w:t>
      </w:r>
    </w:p>
    <w:p w14:paraId="7CE6656B" w14:textId="7F26203C" w:rsidR="00D8209A" w:rsidRPr="00D8209A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t>Podmioty z obszaru realizacji LSR Lokalnej Grupy Działania Biebrzański Dar Natury</w:t>
      </w:r>
      <w:r w:rsidR="00EC055C">
        <w:rPr>
          <w:rFonts w:eastAsia="Times New Roman" w:cs="Times New Roman"/>
          <w:sz w:val="20"/>
          <w:szCs w:val="20"/>
          <w:lang w:eastAsia="pl-PL"/>
        </w:rPr>
        <w:t xml:space="preserve"> z wyłączeniem osób fizycznych:</w:t>
      </w:r>
    </w:p>
    <w:p w14:paraId="73F6D3AC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jednostki samorządu terytorialnego lub ich jednostki organizacyjne, </w:t>
      </w:r>
    </w:p>
    <w:p w14:paraId="6CEBEDFD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partnerstwo JST z jednostkami spoza sektora publicznego, </w:t>
      </w:r>
    </w:p>
    <w:p w14:paraId="11B8DEE7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instytucje pomocy i integracji społecznej, </w:t>
      </w:r>
    </w:p>
    <w:p w14:paraId="0B27BACE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jednostki organizacyjne systemów wsparcia rodziny i pieczy zastępczej,</w:t>
      </w:r>
    </w:p>
    <w:p w14:paraId="44264D72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p</w:t>
      </w:r>
      <w:r w:rsidR="00EC055C">
        <w:rPr>
          <w:rFonts w:eastAsia="Times New Roman" w:cs="Times New Roman"/>
          <w:sz w:val="20"/>
          <w:szCs w:val="20"/>
          <w:lang w:eastAsia="pl-PL"/>
        </w:rPr>
        <w:t>odmioty ekonomii społecznej,</w:t>
      </w:r>
    </w:p>
    <w:p w14:paraId="6302AD99" w14:textId="0C75ECD4" w:rsidR="00D8209A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organizacje pozarządowe.</w:t>
      </w:r>
    </w:p>
    <w:p w14:paraId="4DCF1357" w14:textId="590FF103" w:rsidR="00EC055C" w:rsidRPr="00EC055C" w:rsidRDefault="00EC055C" w:rsidP="00EC055C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Wnioskodawcami w ramach projektów dostosowujących obiekty, w których świadczone są usługi społeczne/zdrowotne do potrzeb osób z niepełnosprawnościami mogą być np. NZOZ-y, lub inne podmioty, które wykażą że świadczą ww. usługi.</w:t>
      </w:r>
    </w:p>
    <w:p w14:paraId="15E2A293" w14:textId="77777777" w:rsidR="00D8209A" w:rsidRPr="00D8209A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lastRenderedPageBreak/>
        <w:t>Forma prawna Beneficjenta musi być zgodna z klasyfikacją form prawnych podmiotów gospodarki narodowej określonych w § 7 Rozporządzenia Rady Ministrów z dnia 30 listopada 2015 r. w sprawie sposobu i metodologii prowadzenia i aktualizacji krajowego rejestru urzędowego podmiotów gospodarki narodowej, wzorów wniosków, ankiet i zaświadczeń (Dz. U. 2015  poz.2009).</w:t>
      </w:r>
    </w:p>
    <w:p w14:paraId="539DD37C" w14:textId="77777777" w:rsidR="00EC055C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t xml:space="preserve">O dofinansowanie nie mogą ubiegać się podmioty podlegające wykluczeniu z ubiegania się o dofinansowanie na podstawie: </w:t>
      </w:r>
    </w:p>
    <w:p w14:paraId="30BE20D6" w14:textId="77777777" w:rsid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art. 207 ust. 4 ustawy z dnia 27 sierpnia 2009 r. o finansach publicznych; </w:t>
      </w:r>
    </w:p>
    <w:p w14:paraId="23893AFE" w14:textId="77777777" w:rsid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art. 12 ust. 1 pkt 1 ustawy z dnia 15 czerwca 2012 r. o skutkach powierzania wykonywania pracy cudzoziemcom przebywającym wbrew przepisom na terytorium Rzeczypospolitej Polskiej, </w:t>
      </w:r>
    </w:p>
    <w:p w14:paraId="021A188E" w14:textId="77777777" w:rsid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art. 9 ust. 1 pkt 2a ustawy z dnia 28 października 2002 r. o odpowiedzialności podmiotów zbiorowych za czyny zabronione pod groźbą kary; </w:t>
      </w:r>
    </w:p>
    <w:p w14:paraId="32839CF9" w14:textId="3E2CB6BC" w:rsidR="00D8209A" w:rsidRP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przepisów zawartych w art. 37 ust. 3 z dnia 11 lipca 2014 r. o zasadach realizacji programów w zakresie polityki spójności finansowanych w perspektywie finansowej 2014-2020.</w:t>
      </w:r>
    </w:p>
    <w:p w14:paraId="33BBCDA3" w14:textId="77777777" w:rsidR="000542FE" w:rsidRPr="00D8209A" w:rsidRDefault="000542FE" w:rsidP="00895BB2">
      <w:pPr>
        <w:spacing w:after="0"/>
        <w:jc w:val="both"/>
        <w:rPr>
          <w:rFonts w:cstheme="minorHAnsi"/>
          <w:sz w:val="20"/>
          <w:szCs w:val="20"/>
        </w:rPr>
      </w:pPr>
    </w:p>
    <w:p w14:paraId="11591F1E" w14:textId="3C715C44" w:rsidR="00895BB2" w:rsidRPr="007952C8" w:rsidRDefault="00B54CFF" w:rsidP="00D8209A">
      <w:pPr>
        <w:spacing w:after="0"/>
        <w:jc w:val="both"/>
        <w:rPr>
          <w:rFonts w:cstheme="minorHAnsi"/>
          <w:b/>
          <w:sz w:val="20"/>
          <w:szCs w:val="20"/>
        </w:rPr>
      </w:pPr>
      <w:r w:rsidRPr="007952C8">
        <w:rPr>
          <w:rFonts w:cstheme="minorHAnsi"/>
          <w:b/>
          <w:sz w:val="20"/>
          <w:szCs w:val="20"/>
        </w:rPr>
        <w:t>Na co?</w:t>
      </w:r>
    </w:p>
    <w:p w14:paraId="747A8A85" w14:textId="5033F1CE" w:rsidR="0086576D" w:rsidRPr="0086576D" w:rsidRDefault="0086576D" w:rsidP="0086576D">
      <w:pPr>
        <w:spacing w:after="0"/>
        <w:jc w:val="both"/>
        <w:rPr>
          <w:sz w:val="20"/>
          <w:szCs w:val="20"/>
        </w:rPr>
      </w:pPr>
      <w:r w:rsidRPr="0086576D">
        <w:rPr>
          <w:sz w:val="20"/>
          <w:szCs w:val="20"/>
        </w:rPr>
        <w:t>Zgodnie z zapisami Szczegółowego Opisu Osi Priorytetowych Regionalnego Programu Operacyjnego Województwa Podlaskiego na lata 2014-2020 oraz Lokalnej Strategii Rozwoju Lokalnej Grupy Działania Biebrzański Dar Natury w ramach niniejszego naboru wsparciem będą objęte projekty dotyczące Działania 8.6 SZOOP RPOWP 2014</w:t>
      </w:r>
      <w:r w:rsidR="00D8209A">
        <w:rPr>
          <w:sz w:val="20"/>
          <w:szCs w:val="20"/>
        </w:rPr>
        <w:t>-2020 typu projektu 8</w:t>
      </w:r>
      <w:r w:rsidRPr="0086576D">
        <w:rPr>
          <w:sz w:val="20"/>
          <w:szCs w:val="20"/>
        </w:rPr>
        <w:t xml:space="preserve"> </w:t>
      </w:r>
      <w:r w:rsidR="00D8209A">
        <w:rPr>
          <w:sz w:val="20"/>
          <w:szCs w:val="20"/>
        </w:rPr>
        <w:t>Projekty z zakresu infrastruktury społecznej</w:t>
      </w:r>
      <w:r w:rsidRPr="0086576D">
        <w:rPr>
          <w:sz w:val="20"/>
          <w:szCs w:val="20"/>
        </w:rPr>
        <w:t>.</w:t>
      </w:r>
    </w:p>
    <w:p w14:paraId="1C21073B" w14:textId="77777777" w:rsidR="0086576D" w:rsidRPr="0086576D" w:rsidRDefault="0086576D" w:rsidP="0086576D">
      <w:pPr>
        <w:spacing w:after="0"/>
        <w:jc w:val="both"/>
        <w:rPr>
          <w:sz w:val="20"/>
          <w:szCs w:val="20"/>
        </w:rPr>
      </w:pPr>
      <w:r w:rsidRPr="0086576D">
        <w:rPr>
          <w:sz w:val="20"/>
          <w:szCs w:val="20"/>
        </w:rPr>
        <w:t>W ramach niniejszego naboru przewiduje się realizację projektów mających na celu:</w:t>
      </w:r>
    </w:p>
    <w:p w14:paraId="3A1F201A" w14:textId="1FE622FB" w:rsidR="0086576D" w:rsidRDefault="00FD1A33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 centra integracji społecznej służące przygotowaniu do wejścia na rynek pracy, świetlice środowiskowe, centra aktywności lokalnej dla dzieci i młodzieży ze środowisk najuboższych zagrożonych dziedziczeniem ubóstwa</w:t>
      </w:r>
    </w:p>
    <w:p w14:paraId="17F15211" w14:textId="1EB062F2" w:rsidR="00FD1A33" w:rsidRDefault="00FD1A33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Infrastruktura związana z deinstytucjonalizacją usług społecznych takich jak opieka nad osobami zależnymi, tj. dziećmi do lat 3, osobami starszymi</w:t>
      </w:r>
      <w:r w:rsidR="00B217B1">
        <w:rPr>
          <w:sz w:val="20"/>
          <w:szCs w:val="20"/>
        </w:rPr>
        <w:t>, osobami z niepełnosprawnością (dorosłymi i dziećmi), osobami chorymi psychicznie (dorosłymi i dziećmi)</w:t>
      </w:r>
    </w:p>
    <w:p w14:paraId="0B0D778F" w14:textId="02B70004" w:rsidR="00B217B1" w:rsidRDefault="00D759FC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Modernizacja infrastruktury służącej wsparciu osób niepełnosprawnych, łączącej funkcje rehabilitacyjne, terapeutyczne, noclegowe – projekty uwzględniające deinstytucjonalizację usług</w:t>
      </w:r>
    </w:p>
    <w:p w14:paraId="406BCD7D" w14:textId="0D623271" w:rsidR="00D759FC" w:rsidRDefault="00D759FC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Projekty dostosowujące obiekty, w których świadczone są usługi społeczne/zdrowotne do potrzeb osób z niepełnosprawnościami</w:t>
      </w:r>
      <w:r w:rsidR="009A0CEC">
        <w:rPr>
          <w:sz w:val="20"/>
          <w:szCs w:val="20"/>
        </w:rPr>
        <w:t>.</w:t>
      </w:r>
    </w:p>
    <w:p w14:paraId="5B956575" w14:textId="77777777" w:rsidR="009A0CEC" w:rsidRPr="0086576D" w:rsidRDefault="009A0CEC" w:rsidP="009A0CEC">
      <w:pPr>
        <w:pStyle w:val="Akapitzlist"/>
        <w:spacing w:after="0"/>
        <w:jc w:val="both"/>
        <w:rPr>
          <w:sz w:val="20"/>
          <w:szCs w:val="20"/>
        </w:rPr>
      </w:pPr>
    </w:p>
    <w:p w14:paraId="147C955E" w14:textId="75C58D1E" w:rsidR="00484B16" w:rsidRDefault="00EC055C" w:rsidP="00D759F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Mając na uwadze dezinstytualizację usług społecznych, nie będą wspierane duże placówki czy duże ośrodki pomocy, a budowa nowych będzie możliwa pod warunkiem, że zapewnienie infrastruktury nie jest możliwe w inny sposób oraz budowa infrastruktury na danym obszarze została potwierdzona analizą potrzeb oraz analizą trendów demograficznych w ujęciu terytorialnym.</w:t>
      </w:r>
    </w:p>
    <w:p w14:paraId="467AE602" w14:textId="101CF9A5" w:rsidR="00F65241" w:rsidRDefault="00F65241" w:rsidP="00D759FC">
      <w:pPr>
        <w:spacing w:after="0"/>
        <w:jc w:val="both"/>
        <w:rPr>
          <w:sz w:val="20"/>
          <w:szCs w:val="20"/>
        </w:rPr>
      </w:pPr>
      <w:r w:rsidRPr="00F65241">
        <w:rPr>
          <w:sz w:val="20"/>
          <w:szCs w:val="20"/>
        </w:rPr>
        <w:t>Wsparciem</w:t>
      </w:r>
      <w:r>
        <w:rPr>
          <w:sz w:val="20"/>
          <w:szCs w:val="20"/>
        </w:rPr>
        <w:t xml:space="preserve"> objęte będą placówki takie jak np. klubiki dla dzieci, placówki opiekuńczo – wychowawcze (w zakresie wielkości placówki należy uwzględnić zapisy Wytycznych w zakresie przedsięwzięć w obszarze włączenia społecznego i zwalczania ubóstwa z wykorzystaniem środków EFS i EFRR na lata 2014-2020).</w:t>
      </w:r>
    </w:p>
    <w:p w14:paraId="5E0F6831" w14:textId="28CBDEB6" w:rsidR="00F65241" w:rsidRDefault="00F65241" w:rsidP="00D759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modernizacji infrastruktury służącej wsparciu osób niepełnosprawnych, łączącej rehabilitacyjne, terapeutyczne, noclegowe – projekty uwzględniające dezinstytualizację usług – nie będzie wspierana infrastruktura spełniająca tylko same funkcje noclegowe. Projekty obejmujące infrastrukturę noclegową muszą uwzględniać inne specjalistyczne usługi np. rehabilitacyjne lub terapeutyczne.</w:t>
      </w:r>
    </w:p>
    <w:p w14:paraId="302BAA62" w14:textId="45A522A7" w:rsidR="00F65241" w:rsidRDefault="00F65241" w:rsidP="00D759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zakresie integracji społecznej oraz aktywizacji zawodowej budowa nowych obiektów jest możliwa jedynie w przypadku udokumentowania braku możliwości wykorzystania/adaptacji istniejących budynków oraz pot</w:t>
      </w:r>
      <w:r w:rsidR="006174B6">
        <w:rPr>
          <w:sz w:val="20"/>
          <w:szCs w:val="20"/>
        </w:rPr>
        <w:t>wierdzona analizą potrzeb i a</w:t>
      </w:r>
      <w:r>
        <w:rPr>
          <w:sz w:val="20"/>
          <w:szCs w:val="20"/>
        </w:rPr>
        <w:t>nalizą trendów demograficznych.</w:t>
      </w:r>
    </w:p>
    <w:p w14:paraId="6B2F3B8E" w14:textId="77777777" w:rsidR="006174B6" w:rsidRPr="00F65241" w:rsidRDefault="006174B6" w:rsidP="00D759FC">
      <w:pPr>
        <w:spacing w:after="0"/>
        <w:jc w:val="both"/>
        <w:rPr>
          <w:sz w:val="20"/>
          <w:szCs w:val="20"/>
        </w:rPr>
      </w:pPr>
    </w:p>
    <w:p w14:paraId="04F69F2A" w14:textId="77777777" w:rsidR="00D759FC" w:rsidRPr="00D759FC" w:rsidRDefault="00D759FC" w:rsidP="00D759FC">
      <w:pPr>
        <w:spacing w:after="0"/>
        <w:jc w:val="both"/>
        <w:rPr>
          <w:b/>
          <w:sz w:val="20"/>
          <w:szCs w:val="20"/>
        </w:rPr>
      </w:pPr>
    </w:p>
    <w:p w14:paraId="7BA5D2E7" w14:textId="77EA0167" w:rsidR="00587F60" w:rsidRPr="007952C8" w:rsidRDefault="00587F60" w:rsidP="006A628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b/>
          <w:sz w:val="20"/>
          <w:szCs w:val="20"/>
          <w:lang w:eastAsia="pl-PL"/>
        </w:rPr>
        <w:lastRenderedPageBreak/>
        <w:t xml:space="preserve">Kryteria wyboru </w:t>
      </w:r>
      <w:r w:rsidR="00FF567D" w:rsidRPr="007952C8">
        <w:rPr>
          <w:rFonts w:cstheme="minorHAnsi"/>
          <w:b/>
          <w:sz w:val="20"/>
          <w:szCs w:val="20"/>
          <w:lang w:eastAsia="pl-PL"/>
        </w:rPr>
        <w:t>operacji</w:t>
      </w:r>
      <w:r w:rsidR="009C1B56" w:rsidRPr="007952C8">
        <w:rPr>
          <w:rFonts w:cstheme="minorHAnsi"/>
          <w:sz w:val="20"/>
          <w:szCs w:val="20"/>
          <w:lang w:eastAsia="pl-PL"/>
        </w:rPr>
        <w:t xml:space="preserve"> </w:t>
      </w:r>
    </w:p>
    <w:p w14:paraId="4A7883A6" w14:textId="765021DC" w:rsidR="009C1B56" w:rsidRPr="007952C8" w:rsidRDefault="009C1B56" w:rsidP="00626FF9">
      <w:pPr>
        <w:pStyle w:val="Nagwek3"/>
        <w:spacing w:before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>Założenia operacji powinny wpisywać się w Lokalne Kryteria Oceny Operacji, zawarte w Karcie oc</w:t>
      </w:r>
      <w:r w:rsidR="00B839C4"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eny wniosku </w:t>
      </w:r>
      <w:r w:rsidR="007952C8">
        <w:rPr>
          <w:rFonts w:asciiTheme="minorHAnsi" w:hAnsiTheme="minorHAnsi" w:cstheme="minorHAnsi"/>
          <w:b w:val="0"/>
          <w:color w:val="auto"/>
          <w:sz w:val="20"/>
          <w:szCs w:val="20"/>
        </w:rPr>
        <w:br/>
      </w:r>
      <w:r w:rsidR="00B839C4"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wyboru </w:t>
      </w:r>
      <w:r w:rsidR="00B839C4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operacji (z</w:t>
      </w:r>
      <w:r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ałącz</w:t>
      </w:r>
      <w:r w:rsidR="00CE28C0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nik nr 3</w:t>
      </w:r>
      <w:r w:rsidR="00D428F1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ogłoszenia</w:t>
      </w:r>
      <w:r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)</w:t>
      </w:r>
      <w:r w:rsidR="00D428F1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7952C8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wedle których Rada LGD dokonuje wyboru operacji. </w:t>
      </w:r>
    </w:p>
    <w:p w14:paraId="0C5F44A2" w14:textId="003CB7E7" w:rsidR="009C1B56" w:rsidRPr="007952C8" w:rsidRDefault="009C1B56" w:rsidP="006A628F">
      <w:pPr>
        <w:pStyle w:val="Nagwek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Minimalna liczba punktów, której uzyskanie jest warunkiem wyboru operacji to </w:t>
      </w:r>
      <w:r w:rsidR="00B54CFF"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>9,6</w:t>
      </w: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punktów. </w:t>
      </w:r>
    </w:p>
    <w:p w14:paraId="3DD8BFB6" w14:textId="77777777" w:rsidR="009C1B56" w:rsidRPr="007952C8" w:rsidRDefault="009C1B56" w:rsidP="008E0109">
      <w:pPr>
        <w:pStyle w:val="Nagwek3"/>
        <w:spacing w:after="240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>(</w:t>
      </w:r>
      <w:r w:rsidRPr="007952C8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Ustala się minimalną liczbę punktów koniecznych do wyboru operacji przez Radę w wysokości 30% maksymalnej liczby punktów).</w:t>
      </w:r>
    </w:p>
    <w:p w14:paraId="3F3F802F" w14:textId="0D8C0B32" w:rsidR="009C1B56" w:rsidRPr="007952C8" w:rsidRDefault="009C1B56" w:rsidP="008E0109">
      <w:p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 xml:space="preserve">Maksymalna liczba punktów możliwych do uzyskania </w:t>
      </w:r>
      <w:r w:rsidR="005E4261" w:rsidRPr="007952C8">
        <w:rPr>
          <w:rFonts w:cstheme="minorHAnsi"/>
          <w:sz w:val="20"/>
          <w:szCs w:val="20"/>
          <w:lang w:eastAsia="pl-PL"/>
        </w:rPr>
        <w:t xml:space="preserve">w ramach kryteriów </w:t>
      </w:r>
      <w:r w:rsidR="00B54CFF" w:rsidRPr="007952C8">
        <w:rPr>
          <w:rFonts w:cstheme="minorHAnsi"/>
          <w:sz w:val="20"/>
          <w:szCs w:val="20"/>
          <w:lang w:eastAsia="pl-PL"/>
        </w:rPr>
        <w:t xml:space="preserve"> to 32</w:t>
      </w:r>
      <w:r w:rsidRPr="007952C8">
        <w:rPr>
          <w:rFonts w:cstheme="minorHAnsi"/>
          <w:sz w:val="20"/>
          <w:szCs w:val="20"/>
          <w:lang w:eastAsia="pl-PL"/>
        </w:rPr>
        <w:t xml:space="preserve"> .</w:t>
      </w:r>
    </w:p>
    <w:p w14:paraId="4FB94F39" w14:textId="754D9BFE" w:rsidR="00A738B1" w:rsidRPr="007952C8" w:rsidRDefault="009C1B56" w:rsidP="006A628F">
      <w:pPr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Szczegółowe warunki udzielenia wsparcia</w:t>
      </w:r>
      <w:r w:rsidR="000A3C36">
        <w:rPr>
          <w:rFonts w:cstheme="minorHAnsi"/>
          <w:sz w:val="20"/>
          <w:szCs w:val="20"/>
          <w:lang w:eastAsia="pl-PL"/>
        </w:rPr>
        <w:t xml:space="preserve"> zostały określone </w:t>
      </w:r>
      <w:r w:rsidR="000A3C36" w:rsidRPr="00544B92">
        <w:rPr>
          <w:rFonts w:cstheme="minorHAnsi"/>
          <w:sz w:val="20"/>
          <w:szCs w:val="20"/>
          <w:lang w:eastAsia="pl-PL"/>
        </w:rPr>
        <w:t>w załączniku</w:t>
      </w:r>
      <w:r w:rsidR="00CE28C0" w:rsidRPr="00544B92">
        <w:rPr>
          <w:rFonts w:cstheme="minorHAnsi"/>
          <w:sz w:val="20"/>
          <w:szCs w:val="20"/>
          <w:lang w:eastAsia="pl-PL"/>
        </w:rPr>
        <w:t xml:space="preserve"> nr 7</w:t>
      </w:r>
      <w:r w:rsidR="00D428F1" w:rsidRPr="00544B92">
        <w:rPr>
          <w:rFonts w:cstheme="minorHAnsi"/>
          <w:sz w:val="20"/>
          <w:szCs w:val="20"/>
          <w:lang w:eastAsia="pl-PL"/>
        </w:rPr>
        <w:t xml:space="preserve"> do ogłoszenia</w:t>
      </w:r>
      <w:r w:rsidR="000A3C36" w:rsidRPr="00544B92">
        <w:rPr>
          <w:rFonts w:cstheme="minorHAnsi"/>
          <w:sz w:val="20"/>
          <w:szCs w:val="20"/>
          <w:lang w:eastAsia="pl-PL"/>
        </w:rPr>
        <w:t xml:space="preserve"> </w:t>
      </w:r>
      <w:r w:rsidR="000A3C36">
        <w:rPr>
          <w:rFonts w:cstheme="minorHAnsi"/>
          <w:sz w:val="20"/>
          <w:szCs w:val="20"/>
          <w:lang w:eastAsia="pl-PL"/>
        </w:rPr>
        <w:t>o naborze</w:t>
      </w:r>
      <w:r w:rsidR="00D428F1" w:rsidRPr="007952C8">
        <w:rPr>
          <w:rFonts w:cstheme="minorHAnsi"/>
          <w:sz w:val="20"/>
          <w:szCs w:val="20"/>
          <w:lang w:eastAsia="pl-PL"/>
        </w:rPr>
        <w:t>.</w:t>
      </w:r>
    </w:p>
    <w:p w14:paraId="3989DBFA" w14:textId="77777777" w:rsidR="00240404" w:rsidRDefault="00240404" w:rsidP="006A628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hanging="142"/>
        <w:jc w:val="both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Finanse</w:t>
      </w:r>
    </w:p>
    <w:p w14:paraId="6AC1A379" w14:textId="5C6420EC" w:rsidR="000F41EC" w:rsidRDefault="000F41EC" w:rsidP="00671B2F">
      <w:pPr>
        <w:spacing w:after="0"/>
        <w:jc w:val="both"/>
        <w:rPr>
          <w:sz w:val="20"/>
          <w:szCs w:val="20"/>
        </w:rPr>
      </w:pPr>
      <w:r w:rsidRPr="000F41EC">
        <w:rPr>
          <w:sz w:val="20"/>
          <w:szCs w:val="20"/>
        </w:rPr>
        <w:t>Ogólna pula środków przeznaczona na dofinansowanie projektów w ramach ogłoszon</w:t>
      </w:r>
      <w:r w:rsidR="0086576D">
        <w:rPr>
          <w:sz w:val="20"/>
          <w:szCs w:val="20"/>
        </w:rPr>
        <w:t xml:space="preserve">ego naboru wynosi </w:t>
      </w:r>
      <w:r w:rsidR="00D759FC">
        <w:rPr>
          <w:sz w:val="20"/>
          <w:szCs w:val="20"/>
        </w:rPr>
        <w:t>787 608,00</w:t>
      </w:r>
      <w:r w:rsidR="006A0228">
        <w:rPr>
          <w:sz w:val="20"/>
          <w:szCs w:val="20"/>
        </w:rPr>
        <w:t xml:space="preserve"> zł</w:t>
      </w:r>
      <w:r w:rsidR="0086576D">
        <w:rPr>
          <w:sz w:val="20"/>
          <w:szCs w:val="20"/>
        </w:rPr>
        <w:t>.</w:t>
      </w:r>
    </w:p>
    <w:p w14:paraId="171C4474" w14:textId="2B33C878" w:rsidR="009A0CEC" w:rsidRDefault="009A0CEC" w:rsidP="00671B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Maksymalny poziom dofinansowania UE wydatków kwalifikowalnych na poziomie projektu wynosi 85%.</w:t>
      </w:r>
    </w:p>
    <w:p w14:paraId="327AC712" w14:textId="416EECD4" w:rsidR="009A0CEC" w:rsidRDefault="009A0CEC" w:rsidP="00671B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generujących dochód, maksymalny poziom dofinansowania zostanie ustalony na podstawie wyliczonego wskaźnika luki w finansowaniu.</w:t>
      </w:r>
    </w:p>
    <w:p w14:paraId="2024DE3F" w14:textId="5C2432A9" w:rsidR="009A0CEC" w:rsidRDefault="009A0CEC" w:rsidP="00671B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Projekty objęte pomocą publiczną – kwota pomocy zgodnie z obowiązującymi w tym zakresie zasadami, maksymalny udział środków UE (EFRR) nie może przekroczyć 85%.</w:t>
      </w:r>
    </w:p>
    <w:p w14:paraId="5513D3DB" w14:textId="77777777" w:rsidR="00735303" w:rsidRDefault="00735303" w:rsidP="00735303">
      <w:pPr>
        <w:spacing w:after="0"/>
        <w:jc w:val="both"/>
        <w:rPr>
          <w:sz w:val="20"/>
          <w:szCs w:val="20"/>
        </w:rPr>
      </w:pPr>
    </w:p>
    <w:p w14:paraId="7BAAA260" w14:textId="5E148A8B" w:rsidR="009A0CEC" w:rsidRDefault="00735303" w:rsidP="00671B2F">
      <w:pPr>
        <w:spacing w:after="0"/>
        <w:jc w:val="both"/>
        <w:rPr>
          <w:b/>
          <w:sz w:val="20"/>
          <w:szCs w:val="20"/>
        </w:rPr>
      </w:pPr>
      <w:r w:rsidRPr="00735303">
        <w:rPr>
          <w:b/>
          <w:sz w:val="20"/>
          <w:szCs w:val="20"/>
        </w:rPr>
        <w:t>Wkład Własny:</w:t>
      </w:r>
    </w:p>
    <w:p w14:paraId="74B35ED5" w14:textId="1D54446D" w:rsidR="00735303" w:rsidRDefault="00FE05AF" w:rsidP="007353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p</w:t>
      </w:r>
      <w:r w:rsidR="00735303" w:rsidRPr="00735303">
        <w:rPr>
          <w:sz w:val="20"/>
          <w:szCs w:val="20"/>
        </w:rPr>
        <w:t xml:space="preserve">rojekty </w:t>
      </w:r>
      <w:r w:rsidR="00735303">
        <w:rPr>
          <w:sz w:val="20"/>
          <w:szCs w:val="20"/>
        </w:rPr>
        <w:t xml:space="preserve">nie objęte pomocą publiczną – minimalny wkład </w:t>
      </w:r>
      <w:r>
        <w:rPr>
          <w:sz w:val="20"/>
          <w:szCs w:val="20"/>
        </w:rPr>
        <w:t>własny 15% wydatków kwalifikowalnych,</w:t>
      </w:r>
    </w:p>
    <w:p w14:paraId="3042DC42" w14:textId="328DDE70" w:rsidR="00FE05AF" w:rsidRDefault="00D6333C" w:rsidP="007353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05AF">
        <w:rPr>
          <w:sz w:val="20"/>
          <w:szCs w:val="20"/>
        </w:rPr>
        <w:t>projekty objęte pomocą publiczną – minimalny wkład własny zgodnie z obowiązującymi w tym zakresie zasadami.</w:t>
      </w:r>
    </w:p>
    <w:p w14:paraId="6FFAD6D9" w14:textId="5B2ADBBD" w:rsidR="00FE05AF" w:rsidRPr="00735303" w:rsidRDefault="00FE05AF" w:rsidP="007353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Dla projektów  objętych pomocą publiczną pomoc będzie udzielana zgodnie z art. 56 Rozporządzenia Komisji (UE) nr 651/2014 z dnia 17 czerwca 2014 r. uznające niektóre rodzaje pomocy zgodne z rynkiem wewnętrznym w zastosowaniu art. 107 i 108 Traktatu.</w:t>
      </w:r>
    </w:p>
    <w:p w14:paraId="1C598878" w14:textId="77777777" w:rsidR="000F41EC" w:rsidRPr="000F41EC" w:rsidRDefault="000F41EC" w:rsidP="00671B2F">
      <w:pPr>
        <w:spacing w:after="0"/>
        <w:jc w:val="both"/>
        <w:rPr>
          <w:lang w:eastAsia="pl-PL"/>
        </w:rPr>
      </w:pPr>
    </w:p>
    <w:p w14:paraId="32FA6D79" w14:textId="1D1B4312" w:rsidR="00240404" w:rsidRDefault="00383A8D" w:rsidP="006A628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</w:rPr>
        <w:t>Niezbędne dokumenty</w:t>
      </w:r>
      <w:r w:rsidR="00FF567D" w:rsidRPr="007952C8">
        <w:rPr>
          <w:rFonts w:asciiTheme="minorHAnsi" w:hAnsiTheme="minorHAnsi" w:cstheme="minorHAnsi"/>
          <w:color w:val="auto"/>
          <w:sz w:val="20"/>
          <w:szCs w:val="20"/>
        </w:rPr>
        <w:t>, w tym dokumenty potwierdzające spełnienie warunków udzielenia wsparcia oraz kryteriów wyboru operacji</w:t>
      </w:r>
      <w:r w:rsidRPr="00795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7A48363" w14:textId="51F4BB9A" w:rsidR="00054873" w:rsidRDefault="00054873" w:rsidP="00054873">
      <w:pPr>
        <w:rPr>
          <w:sz w:val="20"/>
          <w:szCs w:val="20"/>
        </w:rPr>
      </w:pPr>
      <w:r w:rsidRPr="00054873">
        <w:rPr>
          <w:sz w:val="20"/>
          <w:szCs w:val="20"/>
        </w:rPr>
        <w:t>Nabór jest organizowany w oparciu o dokumenty programowe , wytyczne oraz następujące dokumenty Lokalnej Grupy Działania Biebrzański Dar Natury:</w:t>
      </w:r>
    </w:p>
    <w:p w14:paraId="479CC81E" w14:textId="70B26169" w:rsidR="00054873" w:rsidRDefault="00054873" w:rsidP="0005487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Lokalna Strategia Rozwoju LGD Biebrzański Dar Natury;</w:t>
      </w:r>
    </w:p>
    <w:p w14:paraId="7EED4D10" w14:textId="066E0B83" w:rsidR="00054873" w:rsidRDefault="00054873" w:rsidP="0005487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Procedury wyboru i oceny operacji pozagra</w:t>
      </w:r>
      <w:r w:rsidR="00692782">
        <w:rPr>
          <w:sz w:val="20"/>
          <w:szCs w:val="20"/>
        </w:rPr>
        <w:t>ntowych</w:t>
      </w:r>
      <w:r>
        <w:rPr>
          <w:sz w:val="20"/>
          <w:szCs w:val="20"/>
        </w:rPr>
        <w:t>;</w:t>
      </w:r>
    </w:p>
    <w:p w14:paraId="030AE0F9" w14:textId="0001129A" w:rsidR="00054873" w:rsidRPr="0030105A" w:rsidRDefault="00054873" w:rsidP="0030105A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Regulamin </w:t>
      </w:r>
      <w:r w:rsidR="0030105A">
        <w:rPr>
          <w:sz w:val="20"/>
          <w:szCs w:val="20"/>
        </w:rPr>
        <w:t>R</w:t>
      </w:r>
      <w:r>
        <w:rPr>
          <w:sz w:val="20"/>
          <w:szCs w:val="20"/>
        </w:rPr>
        <w:t>ady LGD Biebrzański Dar Natury.</w:t>
      </w:r>
    </w:p>
    <w:p w14:paraId="0A6108D7" w14:textId="08DE3202" w:rsidR="00054873" w:rsidRPr="0030105A" w:rsidRDefault="0030105A" w:rsidP="0030105A">
      <w:pPr>
        <w:spacing w:after="0"/>
        <w:rPr>
          <w:b/>
          <w:sz w:val="20"/>
          <w:szCs w:val="20"/>
          <w:u w:val="single"/>
        </w:rPr>
      </w:pPr>
      <w:r w:rsidRPr="0030105A">
        <w:rPr>
          <w:b/>
          <w:sz w:val="20"/>
          <w:szCs w:val="20"/>
          <w:u w:val="single"/>
        </w:rPr>
        <w:t>Zestawienie dokumentów:</w:t>
      </w:r>
    </w:p>
    <w:p w14:paraId="3FF5E931" w14:textId="08931DE3" w:rsidR="00BF0837" w:rsidRPr="007952C8" w:rsidRDefault="00E03EB2" w:rsidP="00811CCF">
      <w:pPr>
        <w:pStyle w:val="Akapitzlist"/>
        <w:numPr>
          <w:ilvl w:val="6"/>
          <w:numId w:val="11"/>
        </w:numPr>
        <w:spacing w:before="100"/>
        <w:ind w:left="142" w:hanging="142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Warunki udzielenia wsparcia</w:t>
      </w:r>
      <w:r>
        <w:rPr>
          <w:rFonts w:cstheme="minorHAnsi"/>
          <w:sz w:val="20"/>
          <w:szCs w:val="20"/>
        </w:rPr>
        <w:t>.</w:t>
      </w:r>
    </w:p>
    <w:p w14:paraId="0A807519" w14:textId="204B062A" w:rsidR="00811CCF" w:rsidRPr="00CE28C0" w:rsidRDefault="00E03EB2" w:rsidP="00CE28C0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Wzór umowy o dofinansowanie.</w:t>
      </w:r>
    </w:p>
    <w:p w14:paraId="141D6351" w14:textId="7E3F7BC8" w:rsidR="00811CCF" w:rsidRPr="007952C8" w:rsidRDefault="00811CCF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Karta oceny wniosku i wyboru operacji (kryteria wyboru operacji).</w:t>
      </w:r>
    </w:p>
    <w:p w14:paraId="1F48BD30" w14:textId="448EA2D1" w:rsidR="00811CCF" w:rsidRPr="007952C8" w:rsidRDefault="00811CCF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Wzór wniosku o dofinansowanie.</w:t>
      </w:r>
    </w:p>
    <w:p w14:paraId="2F091799" w14:textId="0ADB2319" w:rsidR="00811CCF" w:rsidRPr="007952C8" w:rsidRDefault="00811CCF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Załączniki do wniosku o dofinansowanie.</w:t>
      </w:r>
    </w:p>
    <w:p w14:paraId="4F5A08B0" w14:textId="73ACDFA4" w:rsidR="00811CCF" w:rsidRDefault="00811CCF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a) Formularz w zakresie OOŚ(la),</w:t>
      </w:r>
    </w:p>
    <w:p w14:paraId="2D5B58AB" w14:textId="1E2CF4CA" w:rsidR="001754CA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1754CA">
        <w:rPr>
          <w:rFonts w:cstheme="minorHAnsi"/>
          <w:sz w:val="20"/>
          <w:szCs w:val="20"/>
        </w:rPr>
        <w:t>) Instrukcja wypełniania Formularza w zakresie OOŚ(la),</w:t>
      </w:r>
    </w:p>
    <w:p w14:paraId="571F2531" w14:textId="4C4AE494" w:rsidR="00811CCF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811CCF" w:rsidRPr="007952C8">
        <w:rPr>
          <w:rFonts w:cstheme="minorHAnsi"/>
          <w:sz w:val="20"/>
          <w:szCs w:val="20"/>
        </w:rPr>
        <w:t>) Oświadczenie o prawie dysponowania nieruchomością,</w:t>
      </w:r>
    </w:p>
    <w:p w14:paraId="4A0C9595" w14:textId="789DE8BE" w:rsidR="00811CCF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811CCF" w:rsidRPr="007952C8">
        <w:rPr>
          <w:rFonts w:cstheme="minorHAnsi"/>
          <w:sz w:val="20"/>
          <w:szCs w:val="20"/>
        </w:rPr>
        <w:t>) Oświadczenie o kwalifikowalności podatku VAT,</w:t>
      </w:r>
    </w:p>
    <w:p w14:paraId="6E928236" w14:textId="0079AA2B" w:rsidR="00811CCF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811CCF" w:rsidRPr="007952C8">
        <w:rPr>
          <w:rFonts w:cstheme="minorHAnsi"/>
          <w:sz w:val="20"/>
          <w:szCs w:val="20"/>
        </w:rPr>
        <w:t>) Oświadczenie</w:t>
      </w:r>
      <w:r w:rsidR="00CE28C0">
        <w:rPr>
          <w:rFonts w:cstheme="minorHAnsi"/>
          <w:sz w:val="20"/>
          <w:szCs w:val="20"/>
        </w:rPr>
        <w:t xml:space="preserve"> do LGD</w:t>
      </w:r>
      <w:r w:rsidR="00811CCF" w:rsidRPr="007952C8">
        <w:rPr>
          <w:rFonts w:cstheme="minorHAnsi"/>
          <w:sz w:val="20"/>
          <w:szCs w:val="20"/>
        </w:rPr>
        <w:t xml:space="preserve"> o przetwarzaniu danych osobowych,</w:t>
      </w:r>
    </w:p>
    <w:p w14:paraId="07FD682F" w14:textId="4F2FAB67" w:rsidR="00811CCF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</w:t>
      </w:r>
      <w:r w:rsidR="00811CCF" w:rsidRPr="007952C8">
        <w:rPr>
          <w:rFonts w:cstheme="minorHAnsi"/>
          <w:sz w:val="20"/>
          <w:szCs w:val="20"/>
        </w:rPr>
        <w:t>) Oświadczenie o niezaleganiu z informacją wobec rejestrów prowadzonych przez GDOŚ,</w:t>
      </w:r>
    </w:p>
    <w:p w14:paraId="5BF0D7D2" w14:textId="65F47F1F" w:rsidR="004A3EEB" w:rsidRPr="007952C8" w:rsidRDefault="004A3EEB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g) Oświadczenie o przetwarzaniu danych osobowych,</w:t>
      </w:r>
    </w:p>
    <w:p w14:paraId="5FD34A78" w14:textId="724D7D6B" w:rsidR="00811CCF" w:rsidRPr="007952C8" w:rsidRDefault="004A3EEB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811CCF" w:rsidRPr="007952C8">
        <w:rPr>
          <w:rFonts w:cstheme="minorHAnsi"/>
          <w:sz w:val="20"/>
          <w:szCs w:val="20"/>
        </w:rPr>
        <w:t>) Formularz informacji przedstawianych przy ubieganiu się o pomoc de minimis,</w:t>
      </w:r>
    </w:p>
    <w:p w14:paraId="0A12ADF8" w14:textId="79B3646C" w:rsidR="00811CCF" w:rsidRPr="007952C8" w:rsidRDefault="004A3EEB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811CCF" w:rsidRPr="007952C8">
        <w:rPr>
          <w:rFonts w:cstheme="minorHAnsi"/>
          <w:sz w:val="20"/>
          <w:szCs w:val="20"/>
        </w:rPr>
        <w:t>) Formularz</w:t>
      </w:r>
      <w:r w:rsidR="00093E67" w:rsidRPr="007952C8">
        <w:rPr>
          <w:rFonts w:cstheme="minorHAnsi"/>
          <w:sz w:val="20"/>
          <w:szCs w:val="20"/>
        </w:rPr>
        <w:t xml:space="preserve"> </w:t>
      </w:r>
      <w:r w:rsidR="004D69D4" w:rsidRPr="007952C8">
        <w:rPr>
          <w:rFonts w:cstheme="minorHAnsi"/>
          <w:sz w:val="20"/>
          <w:szCs w:val="20"/>
        </w:rPr>
        <w:t xml:space="preserve">informacji przedstawianych przy ubieganiu się o pomoc </w:t>
      </w:r>
      <w:r w:rsidR="00F659B7">
        <w:rPr>
          <w:rFonts w:cstheme="minorHAnsi"/>
          <w:sz w:val="20"/>
          <w:szCs w:val="20"/>
        </w:rPr>
        <w:t>inną niż pomoc de minimis.</w:t>
      </w:r>
    </w:p>
    <w:p w14:paraId="76E5071A" w14:textId="77777777" w:rsidR="00BF0837" w:rsidRPr="007952C8" w:rsidRDefault="00BF0837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Wzór wniosku o płatność.</w:t>
      </w:r>
    </w:p>
    <w:p w14:paraId="224A8ACD" w14:textId="332D9B05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Lista warunków udzielenia wspar</w:t>
      </w:r>
      <w:r w:rsidR="00336AFC">
        <w:rPr>
          <w:rFonts w:cstheme="minorHAnsi"/>
          <w:sz w:val="20"/>
          <w:szCs w:val="20"/>
        </w:rPr>
        <w:t>cia</w:t>
      </w:r>
      <w:r w:rsidRPr="007952C8">
        <w:rPr>
          <w:rFonts w:cstheme="minorHAnsi"/>
          <w:sz w:val="20"/>
          <w:szCs w:val="20"/>
        </w:rPr>
        <w:t>.</w:t>
      </w:r>
    </w:p>
    <w:p w14:paraId="20BB8E53" w14:textId="74836A5B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Instrukcja wypełnienia wniosku o dofinansowanie.</w:t>
      </w:r>
    </w:p>
    <w:p w14:paraId="4F90791F" w14:textId="7F662180" w:rsidR="00737E3B" w:rsidRPr="007952C8" w:rsidRDefault="00737E3B" w:rsidP="00B839C4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Instrukcja użytkownika (GWA2014 EFRR).</w:t>
      </w:r>
    </w:p>
    <w:p w14:paraId="70942BED" w14:textId="7258D8FF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Instrukcja wypełnienia załączników do wniosku.</w:t>
      </w:r>
    </w:p>
    <w:p w14:paraId="45F20FE7" w14:textId="47EE260F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Procedury wyboru i oceny operacji pozagrantowych.</w:t>
      </w:r>
    </w:p>
    <w:p w14:paraId="5C1CF56C" w14:textId="2AD5A8B9" w:rsidR="00DD0130" w:rsidRPr="007E30B6" w:rsidRDefault="00737E3B" w:rsidP="007E30B6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Lokalna Strategia Rozwoju Lokalnej Grupy Działania Biebrzań</w:t>
      </w:r>
      <w:r w:rsidR="00336AFC">
        <w:rPr>
          <w:rFonts w:cstheme="minorHAnsi"/>
          <w:sz w:val="20"/>
          <w:szCs w:val="20"/>
        </w:rPr>
        <w:t>ski Dar Natury</w:t>
      </w:r>
      <w:r w:rsidRPr="007952C8">
        <w:rPr>
          <w:rFonts w:cstheme="minorHAnsi"/>
          <w:sz w:val="20"/>
          <w:szCs w:val="20"/>
        </w:rPr>
        <w:t>.</w:t>
      </w:r>
    </w:p>
    <w:p w14:paraId="602CE13E" w14:textId="7FB48226" w:rsidR="008E0109" w:rsidRPr="007952C8" w:rsidRDefault="00240404" w:rsidP="008E0109">
      <w:pPr>
        <w:pStyle w:val="Nagwek2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D0130" w:rsidRPr="007952C8">
        <w:rPr>
          <w:rFonts w:asciiTheme="minorHAnsi" w:hAnsiTheme="minorHAnsi" w:cstheme="minorHAnsi"/>
          <w:color w:val="auto"/>
          <w:sz w:val="20"/>
          <w:szCs w:val="20"/>
        </w:rPr>
        <w:t>nne ważne informacje</w:t>
      </w:r>
    </w:p>
    <w:p w14:paraId="50DDFFEB" w14:textId="5D5FB55B" w:rsidR="00FE0119" w:rsidRPr="00544B92" w:rsidRDefault="00B02381" w:rsidP="00DD0130">
      <w:pPr>
        <w:pStyle w:val="Nagwek3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</w:pPr>
      <w:r w:rsidRPr="007952C8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1. Zasady rozpatrywania protestu określają </w:t>
      </w:r>
      <w:r w:rsidRPr="007952C8">
        <w:rPr>
          <w:rFonts w:asciiTheme="minorHAnsi" w:eastAsia="Times New Roman" w:hAnsiTheme="minorHAnsi" w:cstheme="minorHAnsi"/>
          <w:b w:val="0"/>
          <w:i/>
          <w:color w:val="auto"/>
          <w:sz w:val="20"/>
          <w:szCs w:val="20"/>
          <w:bdr w:val="none" w:sz="0" w:space="0" w:color="auto" w:frame="1"/>
          <w:lang w:eastAsia="pl-PL"/>
        </w:rPr>
        <w:t xml:space="preserve"> Procedury wyboru i oceny operacji </w:t>
      </w:r>
      <w:r w:rsidRPr="00544B92">
        <w:rPr>
          <w:rFonts w:asciiTheme="minorHAnsi" w:eastAsia="Times New Roman" w:hAnsiTheme="minorHAnsi" w:cstheme="minorHAnsi"/>
          <w:b w:val="0"/>
          <w:i/>
          <w:color w:val="auto"/>
          <w:sz w:val="20"/>
          <w:szCs w:val="20"/>
          <w:bdr w:val="none" w:sz="0" w:space="0" w:color="auto" w:frame="1"/>
          <w:lang w:eastAsia="pl-PL"/>
        </w:rPr>
        <w:t xml:space="preserve">pozagrantowych </w:t>
      </w:r>
      <w:r w:rsidR="00B839C4"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>(z</w:t>
      </w:r>
      <w:r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>ałącz</w:t>
      </w:r>
      <w:r w:rsidR="002A329E"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>nik nr 11</w:t>
      </w:r>
      <w:r w:rsidR="00D428F1"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 xml:space="preserve"> do ogłoszenia).</w:t>
      </w:r>
    </w:p>
    <w:p w14:paraId="6AEB12A5" w14:textId="6FAFCCC9" w:rsidR="00B02381" w:rsidRPr="00FE0119" w:rsidRDefault="00B02381" w:rsidP="00FE0119">
      <w:pPr>
        <w:pStyle w:val="Nagwek3"/>
        <w:spacing w:before="0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</w:pPr>
      <w:r w:rsidRPr="007952C8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2. Podmiotowi ubiegającemu się o wsparcie przysługuje prawo do wniesienia protestu w  zakresie określonym w art.22 ust.1 Ustawy o rozwoju lokalnym z udziałem lokalnej społeczności z dnia 20 lutego 2015r.</w:t>
      </w:r>
    </w:p>
    <w:p w14:paraId="437DE1D7" w14:textId="25CA71E0" w:rsidR="00DD0130" w:rsidRPr="007952C8" w:rsidRDefault="00DD0130" w:rsidP="00DD013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2C8">
        <w:rPr>
          <w:rFonts w:eastAsia="Times New Roman" w:cstheme="minorHAnsi"/>
          <w:sz w:val="20"/>
          <w:szCs w:val="20"/>
          <w:lang w:eastAsia="pl-PL"/>
        </w:rPr>
        <w:t xml:space="preserve">3. W przypadku negatywnej oceny projektu, o której mowa w art. 53 ust. 2 ustawy wdrożeniowej wnioskodawcy   przysługuje   prawo   wniesienia   protestu   na   zasadach  określonych  w  rozdziale  15  ustawy    </w:t>
      </w:r>
    </w:p>
    <w:p w14:paraId="15B5F2AE" w14:textId="2CEFFB4C" w:rsidR="00DD0130" w:rsidRPr="007952C8" w:rsidRDefault="00DD0130" w:rsidP="00DD013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2C8">
        <w:rPr>
          <w:rFonts w:eastAsia="Times New Roman" w:cstheme="minorHAnsi"/>
          <w:sz w:val="20"/>
          <w:szCs w:val="20"/>
          <w:lang w:eastAsia="pl-PL"/>
        </w:rPr>
        <w:t xml:space="preserve">wdrożeniowej (Ustawa z dnia 11 lipca 2014 r. o   zasadach  realizacji  programów  w  zakresie  polityki  spójności </w:t>
      </w:r>
    </w:p>
    <w:p w14:paraId="2123EA98" w14:textId="79EBA00F" w:rsidR="002F0B23" w:rsidRDefault="00DD0130" w:rsidP="006174B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2C8">
        <w:rPr>
          <w:rFonts w:eastAsia="Times New Roman" w:cstheme="minorHAnsi"/>
          <w:sz w:val="20"/>
          <w:szCs w:val="20"/>
          <w:lang w:eastAsia="pl-PL"/>
        </w:rPr>
        <w:t xml:space="preserve"> finansowanych w  per</w:t>
      </w:r>
      <w:r w:rsidR="00626FF9">
        <w:rPr>
          <w:rFonts w:eastAsia="Times New Roman" w:cstheme="minorHAnsi"/>
          <w:sz w:val="20"/>
          <w:szCs w:val="20"/>
          <w:lang w:eastAsia="pl-PL"/>
        </w:rPr>
        <w:t>spektywie finansowej 2014-2020).</w:t>
      </w:r>
    </w:p>
    <w:p w14:paraId="0E0C9D17" w14:textId="04507862" w:rsidR="006174B6" w:rsidRDefault="006174B6" w:rsidP="00626FF9">
      <w:pPr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4. Wnioskodawca ma możliwość wycofania złożonego protestu w formie pisemnej do czasu kiedy upływa termin na jego rozpatrzenie lub decyzja o jego rozstrzygnięciu nie została jeszcze wydana. W powyższej sytuacji IZ RPOWP pozostawia środek odwoławczy bez rozpatrzenia. W przypadku zaistnienia powyższej sytuacji wnioskodawcy przysługuje prawo wniesienia skargi do sądu administracyjnego.</w:t>
      </w:r>
    </w:p>
    <w:p w14:paraId="5F684D4B" w14:textId="24AC4C57" w:rsidR="002F0B23" w:rsidRDefault="002F0B23" w:rsidP="00FE314D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Informacja o LSR, formularz wniosku o udzielenie wsparcia, formularz wniosku o płatność oraz formularz umowy o udzielenie wsparcia są dostępne:</w:t>
      </w:r>
    </w:p>
    <w:p w14:paraId="3EAA41D5" w14:textId="7D283AC4" w:rsidR="002F0B23" w:rsidRDefault="002F0B23" w:rsidP="00FE314D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a) w biurze Lokalnej Grupy Działania Biebrzański Dar Natury, Wojewodzin 2, 19-200 Grajewo,</w:t>
      </w:r>
    </w:p>
    <w:p w14:paraId="7A5079BE" w14:textId="3D664E65" w:rsidR="006A0228" w:rsidRPr="00E218CF" w:rsidRDefault="002F0B23" w:rsidP="00626FF9">
      <w:pPr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 na stronie internetowej</w:t>
      </w:r>
      <w:r w:rsidRPr="000F713E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18" w:history="1">
        <w:r w:rsidR="006803C2" w:rsidRPr="000F713E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http://lgd-bdn.pl/</w:t>
        </w:r>
      </w:hyperlink>
    </w:p>
    <w:p w14:paraId="3B7A99C0" w14:textId="105A3DA7" w:rsidR="006552F6" w:rsidRPr="007952C8" w:rsidRDefault="006552F6" w:rsidP="00626FF9">
      <w:pPr>
        <w:shd w:val="clear" w:color="auto" w:fill="FFFFFF"/>
        <w:spacing w:after="0" w:line="420" w:lineRule="atLeast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52C8">
        <w:rPr>
          <w:rFonts w:eastAsia="Times New Roman" w:cstheme="minorHAnsi"/>
          <w:b/>
          <w:sz w:val="20"/>
          <w:szCs w:val="20"/>
          <w:lang w:eastAsia="pl-PL"/>
        </w:rPr>
        <w:t>Linki:</w:t>
      </w:r>
    </w:p>
    <w:p w14:paraId="1B4445E2" w14:textId="1249BDCE" w:rsidR="00A95A55" w:rsidRPr="007952C8" w:rsidRDefault="00546858" w:rsidP="006A628F">
      <w:pPr>
        <w:shd w:val="clear" w:color="auto" w:fill="FFFFFF"/>
        <w:spacing w:after="0" w:line="420" w:lineRule="atLeast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hyperlink r:id="rId19" w:history="1">
        <w:r w:rsidR="00A95A55" w:rsidRPr="007952C8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http://lgd-bdn.pl/</w:t>
        </w:r>
      </w:hyperlink>
    </w:p>
    <w:p w14:paraId="011E0CF4" w14:textId="381D3B89" w:rsidR="00A95A55" w:rsidRPr="007952C8" w:rsidRDefault="00546858" w:rsidP="006A628F">
      <w:pPr>
        <w:shd w:val="clear" w:color="auto" w:fill="FFFFFF"/>
        <w:spacing w:after="0" w:line="420" w:lineRule="atLeast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hyperlink r:id="rId20" w:history="1">
        <w:r w:rsidR="00A95A55" w:rsidRPr="007952C8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https://rpo.wrotapodlasia.pl/</w:t>
        </w:r>
      </w:hyperlink>
    </w:p>
    <w:p w14:paraId="2347B0E6" w14:textId="087D4398" w:rsidR="006552F6" w:rsidRDefault="00546858" w:rsidP="006A628F">
      <w:pPr>
        <w:shd w:val="clear" w:color="auto" w:fill="FFFFFF"/>
        <w:spacing w:after="0" w:line="420" w:lineRule="atLeast"/>
        <w:jc w:val="both"/>
        <w:rPr>
          <w:rStyle w:val="Hipercze"/>
          <w:rFonts w:cstheme="minorHAnsi"/>
          <w:color w:val="auto"/>
          <w:sz w:val="20"/>
          <w:szCs w:val="20"/>
          <w:shd w:val="clear" w:color="auto" w:fill="FFFFFF"/>
        </w:rPr>
      </w:pPr>
      <w:hyperlink r:id="rId21" w:history="1">
        <w:r w:rsidR="006552F6" w:rsidRPr="007952C8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www.</w:t>
        </w:r>
        <w:r w:rsidR="006552F6" w:rsidRPr="007952C8">
          <w:rPr>
            <w:rStyle w:val="Hipercze"/>
            <w:rFonts w:cstheme="minorHAnsi"/>
            <w:bCs/>
            <w:color w:val="auto"/>
            <w:sz w:val="20"/>
            <w:szCs w:val="20"/>
            <w:shd w:val="clear" w:color="auto" w:fill="FFFFFF"/>
          </w:rPr>
          <w:t>funduszeeuropejskie</w:t>
        </w:r>
        <w:r w:rsidR="006552F6" w:rsidRPr="007952C8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.gov.pl/</w:t>
        </w:r>
      </w:hyperlink>
    </w:p>
    <w:p w14:paraId="663566A0" w14:textId="77777777" w:rsidR="00544B92" w:rsidRPr="007952C8" w:rsidRDefault="00544B92" w:rsidP="006A628F">
      <w:pPr>
        <w:shd w:val="clear" w:color="auto" w:fill="FFFFFF"/>
        <w:spacing w:after="0" w:line="420" w:lineRule="atLeast"/>
        <w:jc w:val="both"/>
        <w:rPr>
          <w:rStyle w:val="Hipercze"/>
          <w:rFonts w:cstheme="minorHAnsi"/>
          <w:color w:val="auto"/>
          <w:sz w:val="20"/>
          <w:szCs w:val="20"/>
          <w:shd w:val="clear" w:color="auto" w:fill="FFFFFF"/>
        </w:rPr>
      </w:pPr>
    </w:p>
    <w:p w14:paraId="1166752C" w14:textId="22A9C69E" w:rsidR="00544B92" w:rsidRPr="00544B92" w:rsidRDefault="006552F6" w:rsidP="006A628F">
      <w:pPr>
        <w:shd w:val="clear" w:color="auto" w:fill="FFFFFF"/>
        <w:spacing w:after="150" w:line="420" w:lineRule="atLeast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7952C8">
        <w:rPr>
          <w:rStyle w:val="Hipercze"/>
          <w:rFonts w:cstheme="minorHAnsi"/>
          <w:b/>
          <w:color w:val="auto"/>
          <w:sz w:val="20"/>
          <w:szCs w:val="20"/>
          <w:u w:val="none"/>
          <w:shd w:val="clear" w:color="auto" w:fill="FFFFFF"/>
        </w:rPr>
        <w:t>Pytania i odpowiedzi</w:t>
      </w:r>
    </w:p>
    <w:p w14:paraId="5363833F" w14:textId="6E083A65" w:rsidR="00A65210" w:rsidRPr="007952C8" w:rsidRDefault="006552F6" w:rsidP="006A628F">
      <w:pPr>
        <w:spacing w:after="0"/>
        <w:jc w:val="both"/>
        <w:rPr>
          <w:rStyle w:val="Pogrubienie"/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W sprawach związanych z naborem informacji udzielają telefonicznie </w:t>
      </w:r>
      <w:r w:rsidR="006A628F" w:rsidRPr="007952C8">
        <w:rPr>
          <w:rFonts w:cstheme="minorHAnsi"/>
          <w:sz w:val="20"/>
          <w:szCs w:val="20"/>
        </w:rPr>
        <w:t>oraz</w:t>
      </w:r>
      <w:r w:rsidRPr="007952C8">
        <w:rPr>
          <w:rFonts w:cstheme="minorHAnsi"/>
          <w:sz w:val="20"/>
          <w:szCs w:val="20"/>
        </w:rPr>
        <w:t xml:space="preserve"> za pomocą poczty elektronicznej pracownicy </w:t>
      </w:r>
      <w:r w:rsidRPr="007952C8">
        <w:rPr>
          <w:rStyle w:val="Pogrubienie"/>
          <w:rFonts w:cstheme="minorHAnsi"/>
          <w:sz w:val="20"/>
          <w:szCs w:val="20"/>
        </w:rPr>
        <w:t>Lokaln</w:t>
      </w:r>
      <w:r w:rsidR="006A628F" w:rsidRPr="007952C8">
        <w:rPr>
          <w:rStyle w:val="Pogrubienie"/>
          <w:rFonts w:cstheme="minorHAnsi"/>
          <w:sz w:val="20"/>
          <w:szCs w:val="20"/>
        </w:rPr>
        <w:t>ej</w:t>
      </w:r>
      <w:r w:rsidRPr="007952C8">
        <w:rPr>
          <w:rStyle w:val="Pogrubienie"/>
          <w:rFonts w:cstheme="minorHAnsi"/>
          <w:sz w:val="20"/>
          <w:szCs w:val="20"/>
        </w:rPr>
        <w:t xml:space="preserve"> Grup</w:t>
      </w:r>
      <w:r w:rsidR="006A628F" w:rsidRPr="007952C8">
        <w:rPr>
          <w:rStyle w:val="Pogrubienie"/>
          <w:rFonts w:cstheme="minorHAnsi"/>
          <w:sz w:val="20"/>
          <w:szCs w:val="20"/>
        </w:rPr>
        <w:t>y</w:t>
      </w:r>
      <w:r w:rsidRPr="007952C8">
        <w:rPr>
          <w:rStyle w:val="Pogrubienie"/>
          <w:rFonts w:cstheme="minorHAnsi"/>
          <w:sz w:val="20"/>
          <w:szCs w:val="20"/>
        </w:rPr>
        <w:t xml:space="preserve"> Działania Biebrzański Dar Natury</w:t>
      </w:r>
      <w:r w:rsidR="00A65210" w:rsidRPr="007952C8">
        <w:rPr>
          <w:rStyle w:val="Pogrubienie"/>
          <w:rFonts w:cstheme="minorHAnsi"/>
          <w:sz w:val="20"/>
          <w:szCs w:val="20"/>
        </w:rPr>
        <w:t>.</w:t>
      </w:r>
    </w:p>
    <w:p w14:paraId="36F055BE" w14:textId="2BAEDAAF" w:rsidR="006552F6" w:rsidRPr="007952C8" w:rsidRDefault="006552F6" w:rsidP="006A628F">
      <w:pPr>
        <w:spacing w:after="0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br/>
        <w:t>Wojewodzin 2</w:t>
      </w:r>
    </w:p>
    <w:p w14:paraId="6662FE51" w14:textId="77777777" w:rsidR="006A628F" w:rsidRPr="007952C8" w:rsidRDefault="004E18AB" w:rsidP="006A628F">
      <w:pPr>
        <w:spacing w:after="0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19-200</w:t>
      </w:r>
      <w:r w:rsidR="006A628F" w:rsidRPr="007952C8">
        <w:rPr>
          <w:rFonts w:cstheme="minorHAnsi"/>
          <w:sz w:val="20"/>
          <w:szCs w:val="20"/>
        </w:rPr>
        <w:t xml:space="preserve"> </w:t>
      </w:r>
      <w:r w:rsidRPr="007952C8">
        <w:rPr>
          <w:rFonts w:cstheme="minorHAnsi"/>
          <w:sz w:val="20"/>
          <w:szCs w:val="20"/>
        </w:rPr>
        <w:t>Grajewo</w:t>
      </w:r>
    </w:p>
    <w:p w14:paraId="3D1635E3" w14:textId="261D60AD" w:rsidR="006552F6" w:rsidRPr="007952C8" w:rsidRDefault="006552F6" w:rsidP="006A628F">
      <w:pPr>
        <w:spacing w:after="0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tel./faks: (86) 273-80-44</w:t>
      </w:r>
    </w:p>
    <w:p w14:paraId="181E1378" w14:textId="5F39813F" w:rsidR="006552F6" w:rsidRPr="007952C8" w:rsidRDefault="006552F6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 e-mail: </w:t>
      </w:r>
      <w:hyperlink r:id="rId22" w:history="1">
        <w:r w:rsidRPr="007952C8">
          <w:rPr>
            <w:rStyle w:val="Hipercze"/>
            <w:rFonts w:cstheme="minorHAnsi"/>
            <w:color w:val="auto"/>
            <w:sz w:val="20"/>
            <w:szCs w:val="20"/>
          </w:rPr>
          <w:t>lgd.biebrza@op.pl</w:t>
        </w:r>
      </w:hyperlink>
      <w:r w:rsidRPr="007952C8">
        <w:rPr>
          <w:rFonts w:cstheme="minorHAnsi"/>
          <w:sz w:val="20"/>
          <w:szCs w:val="20"/>
        </w:rPr>
        <w:t xml:space="preserve"> (w tytule wiadomości należy wpisać tylko nr naboru</w:t>
      </w:r>
      <w:r w:rsidR="00A65210" w:rsidRPr="007952C8">
        <w:rPr>
          <w:rFonts w:cstheme="minorHAnsi"/>
          <w:sz w:val="20"/>
          <w:szCs w:val="20"/>
        </w:rPr>
        <w:t xml:space="preserve"> podany w ogłoszeniu o naborze).</w:t>
      </w:r>
    </w:p>
    <w:p w14:paraId="0FACA5AD" w14:textId="77777777" w:rsidR="00B02381" w:rsidRPr="007952C8" w:rsidRDefault="00B02381" w:rsidP="006A628F">
      <w:pPr>
        <w:jc w:val="both"/>
        <w:rPr>
          <w:rFonts w:cstheme="minorHAnsi"/>
        </w:rPr>
      </w:pPr>
    </w:p>
    <w:sectPr w:rsidR="00B02381" w:rsidRPr="0079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1A88C" w14:textId="77777777" w:rsidR="00546858" w:rsidRDefault="00546858" w:rsidP="00694FD3">
      <w:pPr>
        <w:spacing w:after="0" w:line="240" w:lineRule="auto"/>
      </w:pPr>
      <w:r>
        <w:separator/>
      </w:r>
    </w:p>
  </w:endnote>
  <w:endnote w:type="continuationSeparator" w:id="0">
    <w:p w14:paraId="076C379D" w14:textId="77777777" w:rsidR="00546858" w:rsidRDefault="00546858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6D023" w14:textId="77777777" w:rsidR="00546858" w:rsidRDefault="00546858" w:rsidP="00694FD3">
      <w:pPr>
        <w:spacing w:after="0" w:line="240" w:lineRule="auto"/>
      </w:pPr>
      <w:r>
        <w:separator/>
      </w:r>
    </w:p>
  </w:footnote>
  <w:footnote w:type="continuationSeparator" w:id="0">
    <w:p w14:paraId="0F047E7D" w14:textId="77777777" w:rsidR="00546858" w:rsidRDefault="00546858" w:rsidP="0069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E64"/>
    <w:multiLevelType w:val="hybridMultilevel"/>
    <w:tmpl w:val="F3B0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3E3"/>
    <w:multiLevelType w:val="hybridMultilevel"/>
    <w:tmpl w:val="ADF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B8B"/>
    <w:multiLevelType w:val="hybridMultilevel"/>
    <w:tmpl w:val="A78069F8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6AE"/>
    <w:multiLevelType w:val="hybridMultilevel"/>
    <w:tmpl w:val="BFAE2224"/>
    <w:lvl w:ilvl="0" w:tplc="37287600">
      <w:start w:val="1"/>
      <w:numFmt w:val="upperRoman"/>
      <w:lvlText w:val="%1."/>
      <w:lvlJc w:val="left"/>
      <w:pPr>
        <w:ind w:left="862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4E6F"/>
    <w:multiLevelType w:val="multilevel"/>
    <w:tmpl w:val="7C8A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633DA"/>
    <w:multiLevelType w:val="multilevel"/>
    <w:tmpl w:val="4656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6A6710E"/>
    <w:multiLevelType w:val="hybridMultilevel"/>
    <w:tmpl w:val="C730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2EEB"/>
    <w:multiLevelType w:val="hybridMultilevel"/>
    <w:tmpl w:val="3F2A7AA2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77B5"/>
    <w:multiLevelType w:val="hybridMultilevel"/>
    <w:tmpl w:val="365A7A2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7A1"/>
    <w:multiLevelType w:val="hybridMultilevel"/>
    <w:tmpl w:val="838AE37C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26BC"/>
    <w:multiLevelType w:val="hybridMultilevel"/>
    <w:tmpl w:val="04A45280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3C9F"/>
    <w:multiLevelType w:val="hybridMultilevel"/>
    <w:tmpl w:val="F9C46E32"/>
    <w:lvl w:ilvl="0" w:tplc="3E14E1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39E8"/>
    <w:multiLevelType w:val="hybridMultilevel"/>
    <w:tmpl w:val="95566B7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3811"/>
    <w:multiLevelType w:val="hybridMultilevel"/>
    <w:tmpl w:val="0468861C"/>
    <w:lvl w:ilvl="0" w:tplc="625CEE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540654"/>
    <w:multiLevelType w:val="hybridMultilevel"/>
    <w:tmpl w:val="EBE2FE50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1F5"/>
    <w:multiLevelType w:val="hybridMultilevel"/>
    <w:tmpl w:val="6310CF5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A3524"/>
    <w:multiLevelType w:val="hybridMultilevel"/>
    <w:tmpl w:val="DAA69C9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F4062"/>
    <w:multiLevelType w:val="hybridMultilevel"/>
    <w:tmpl w:val="451A7796"/>
    <w:lvl w:ilvl="0" w:tplc="4FC0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D66F3"/>
    <w:multiLevelType w:val="hybridMultilevel"/>
    <w:tmpl w:val="9A960D7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549E3"/>
    <w:multiLevelType w:val="hybridMultilevel"/>
    <w:tmpl w:val="AFA6FDF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7FFB"/>
    <w:multiLevelType w:val="hybridMultilevel"/>
    <w:tmpl w:val="08BA220A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2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20"/>
  </w:num>
  <w:num w:numId="16">
    <w:abstractNumId w:val="0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1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69"/>
    <w:rsid w:val="00006D86"/>
    <w:rsid w:val="000112B5"/>
    <w:rsid w:val="00020B63"/>
    <w:rsid w:val="00034C3E"/>
    <w:rsid w:val="00050EF2"/>
    <w:rsid w:val="000542FE"/>
    <w:rsid w:val="00054873"/>
    <w:rsid w:val="00073503"/>
    <w:rsid w:val="00093E67"/>
    <w:rsid w:val="00095E05"/>
    <w:rsid w:val="000A3C36"/>
    <w:rsid w:val="000A7CBE"/>
    <w:rsid w:val="000C2FFC"/>
    <w:rsid w:val="000C30D5"/>
    <w:rsid w:val="000D1119"/>
    <w:rsid w:val="000D215A"/>
    <w:rsid w:val="000E4AC5"/>
    <w:rsid w:val="000F41EC"/>
    <w:rsid w:val="000F54E0"/>
    <w:rsid w:val="000F713E"/>
    <w:rsid w:val="00132ED2"/>
    <w:rsid w:val="00135243"/>
    <w:rsid w:val="00142218"/>
    <w:rsid w:val="00160181"/>
    <w:rsid w:val="00160C54"/>
    <w:rsid w:val="001754CA"/>
    <w:rsid w:val="00190D3A"/>
    <w:rsid w:val="00191838"/>
    <w:rsid w:val="00197AFE"/>
    <w:rsid w:val="001A7C67"/>
    <w:rsid w:val="001B106A"/>
    <w:rsid w:val="001C1508"/>
    <w:rsid w:val="001C16A7"/>
    <w:rsid w:val="002319BA"/>
    <w:rsid w:val="00234832"/>
    <w:rsid w:val="00240404"/>
    <w:rsid w:val="00240935"/>
    <w:rsid w:val="002420E0"/>
    <w:rsid w:val="00251018"/>
    <w:rsid w:val="00266076"/>
    <w:rsid w:val="00267519"/>
    <w:rsid w:val="0028411A"/>
    <w:rsid w:val="002842AA"/>
    <w:rsid w:val="00285C52"/>
    <w:rsid w:val="00296B9E"/>
    <w:rsid w:val="002A329E"/>
    <w:rsid w:val="002B3F39"/>
    <w:rsid w:val="002C0BCE"/>
    <w:rsid w:val="002D6A77"/>
    <w:rsid w:val="002F0B23"/>
    <w:rsid w:val="002F0BED"/>
    <w:rsid w:val="0030105A"/>
    <w:rsid w:val="00334860"/>
    <w:rsid w:val="00336AFC"/>
    <w:rsid w:val="00361C13"/>
    <w:rsid w:val="00362BB1"/>
    <w:rsid w:val="00363665"/>
    <w:rsid w:val="00383A8D"/>
    <w:rsid w:val="003A0919"/>
    <w:rsid w:val="003E09B4"/>
    <w:rsid w:val="003E562D"/>
    <w:rsid w:val="003F074A"/>
    <w:rsid w:val="003F1673"/>
    <w:rsid w:val="0045597D"/>
    <w:rsid w:val="00484B16"/>
    <w:rsid w:val="004A3EEB"/>
    <w:rsid w:val="004B110E"/>
    <w:rsid w:val="004D5D47"/>
    <w:rsid w:val="004D69D4"/>
    <w:rsid w:val="004E18AB"/>
    <w:rsid w:val="004E2B1D"/>
    <w:rsid w:val="004F03D8"/>
    <w:rsid w:val="004F1467"/>
    <w:rsid w:val="004F2FE1"/>
    <w:rsid w:val="00501693"/>
    <w:rsid w:val="00520151"/>
    <w:rsid w:val="00522CE3"/>
    <w:rsid w:val="0053324E"/>
    <w:rsid w:val="00544B92"/>
    <w:rsid w:val="00546858"/>
    <w:rsid w:val="00550055"/>
    <w:rsid w:val="005737FA"/>
    <w:rsid w:val="00583BEF"/>
    <w:rsid w:val="00587F60"/>
    <w:rsid w:val="005B2003"/>
    <w:rsid w:val="005B6049"/>
    <w:rsid w:val="005C5740"/>
    <w:rsid w:val="005E15EB"/>
    <w:rsid w:val="005E4261"/>
    <w:rsid w:val="005E578D"/>
    <w:rsid w:val="005E6E17"/>
    <w:rsid w:val="0060166E"/>
    <w:rsid w:val="00605674"/>
    <w:rsid w:val="006113D7"/>
    <w:rsid w:val="006174B6"/>
    <w:rsid w:val="00625AD1"/>
    <w:rsid w:val="00625AEF"/>
    <w:rsid w:val="00626FF9"/>
    <w:rsid w:val="00632D7A"/>
    <w:rsid w:val="006552F6"/>
    <w:rsid w:val="00671B2F"/>
    <w:rsid w:val="00677F04"/>
    <w:rsid w:val="006803C2"/>
    <w:rsid w:val="00692782"/>
    <w:rsid w:val="00694FD3"/>
    <w:rsid w:val="006A0228"/>
    <w:rsid w:val="006A2B1E"/>
    <w:rsid w:val="006A628F"/>
    <w:rsid w:val="006C2BBF"/>
    <w:rsid w:val="006C4DCC"/>
    <w:rsid w:val="006E1166"/>
    <w:rsid w:val="006E157B"/>
    <w:rsid w:val="006E1A20"/>
    <w:rsid w:val="006E38E9"/>
    <w:rsid w:val="00705A2C"/>
    <w:rsid w:val="0070664A"/>
    <w:rsid w:val="007212BF"/>
    <w:rsid w:val="0072721A"/>
    <w:rsid w:val="00735303"/>
    <w:rsid w:val="0073688C"/>
    <w:rsid w:val="00737E3B"/>
    <w:rsid w:val="007440E2"/>
    <w:rsid w:val="00751F72"/>
    <w:rsid w:val="00756103"/>
    <w:rsid w:val="0078309E"/>
    <w:rsid w:val="007952C8"/>
    <w:rsid w:val="007A4F29"/>
    <w:rsid w:val="007A7FAE"/>
    <w:rsid w:val="007B0FC7"/>
    <w:rsid w:val="007B2ED1"/>
    <w:rsid w:val="007B543E"/>
    <w:rsid w:val="007C35E6"/>
    <w:rsid w:val="007E30B6"/>
    <w:rsid w:val="00811CCF"/>
    <w:rsid w:val="00822CBD"/>
    <w:rsid w:val="00823FC1"/>
    <w:rsid w:val="00825A2E"/>
    <w:rsid w:val="00825A95"/>
    <w:rsid w:val="00835669"/>
    <w:rsid w:val="0086576D"/>
    <w:rsid w:val="00870A5F"/>
    <w:rsid w:val="008713E7"/>
    <w:rsid w:val="008724BB"/>
    <w:rsid w:val="00895BB2"/>
    <w:rsid w:val="008C214D"/>
    <w:rsid w:val="008C4D8B"/>
    <w:rsid w:val="008D53E3"/>
    <w:rsid w:val="008E0109"/>
    <w:rsid w:val="008E22FB"/>
    <w:rsid w:val="008F38F2"/>
    <w:rsid w:val="00910BD6"/>
    <w:rsid w:val="009428E6"/>
    <w:rsid w:val="009435AF"/>
    <w:rsid w:val="00943EFF"/>
    <w:rsid w:val="00963436"/>
    <w:rsid w:val="00982940"/>
    <w:rsid w:val="00984E17"/>
    <w:rsid w:val="00992325"/>
    <w:rsid w:val="009947B9"/>
    <w:rsid w:val="009A0CEC"/>
    <w:rsid w:val="009C1AF5"/>
    <w:rsid w:val="009C1B56"/>
    <w:rsid w:val="009D34B0"/>
    <w:rsid w:val="009F2B69"/>
    <w:rsid w:val="00A02CC3"/>
    <w:rsid w:val="00A13D21"/>
    <w:rsid w:val="00A17225"/>
    <w:rsid w:val="00A25086"/>
    <w:rsid w:val="00A51327"/>
    <w:rsid w:val="00A545B7"/>
    <w:rsid w:val="00A63370"/>
    <w:rsid w:val="00A65210"/>
    <w:rsid w:val="00A738B1"/>
    <w:rsid w:val="00A95A55"/>
    <w:rsid w:val="00AA2C90"/>
    <w:rsid w:val="00AC20A0"/>
    <w:rsid w:val="00AC78DD"/>
    <w:rsid w:val="00AC7BF3"/>
    <w:rsid w:val="00AD413F"/>
    <w:rsid w:val="00B02381"/>
    <w:rsid w:val="00B201B7"/>
    <w:rsid w:val="00B217B1"/>
    <w:rsid w:val="00B21A59"/>
    <w:rsid w:val="00B35097"/>
    <w:rsid w:val="00B51C74"/>
    <w:rsid w:val="00B53FBB"/>
    <w:rsid w:val="00B54AC8"/>
    <w:rsid w:val="00B54CFF"/>
    <w:rsid w:val="00B669F0"/>
    <w:rsid w:val="00B839C4"/>
    <w:rsid w:val="00B854B1"/>
    <w:rsid w:val="00B8656B"/>
    <w:rsid w:val="00B93E9A"/>
    <w:rsid w:val="00B94406"/>
    <w:rsid w:val="00BD4621"/>
    <w:rsid w:val="00BE199E"/>
    <w:rsid w:val="00BF0837"/>
    <w:rsid w:val="00BF20BC"/>
    <w:rsid w:val="00C22EC1"/>
    <w:rsid w:val="00C300AE"/>
    <w:rsid w:val="00C86E97"/>
    <w:rsid w:val="00C9587F"/>
    <w:rsid w:val="00C9780B"/>
    <w:rsid w:val="00CA1589"/>
    <w:rsid w:val="00CB0147"/>
    <w:rsid w:val="00CC3EB4"/>
    <w:rsid w:val="00CC61F9"/>
    <w:rsid w:val="00CD00D9"/>
    <w:rsid w:val="00CD5669"/>
    <w:rsid w:val="00CD7CB6"/>
    <w:rsid w:val="00CE28C0"/>
    <w:rsid w:val="00CE31E1"/>
    <w:rsid w:val="00CF38C4"/>
    <w:rsid w:val="00D06820"/>
    <w:rsid w:val="00D1482A"/>
    <w:rsid w:val="00D265E9"/>
    <w:rsid w:val="00D428F1"/>
    <w:rsid w:val="00D43B45"/>
    <w:rsid w:val="00D5397C"/>
    <w:rsid w:val="00D53F10"/>
    <w:rsid w:val="00D55379"/>
    <w:rsid w:val="00D6333C"/>
    <w:rsid w:val="00D759FC"/>
    <w:rsid w:val="00D8209A"/>
    <w:rsid w:val="00D83A82"/>
    <w:rsid w:val="00D96270"/>
    <w:rsid w:val="00DA655D"/>
    <w:rsid w:val="00DB0AD7"/>
    <w:rsid w:val="00DB1209"/>
    <w:rsid w:val="00DC05A3"/>
    <w:rsid w:val="00DC5D7C"/>
    <w:rsid w:val="00DD0130"/>
    <w:rsid w:val="00DD5619"/>
    <w:rsid w:val="00DD6CAF"/>
    <w:rsid w:val="00DE3FF4"/>
    <w:rsid w:val="00DF1BF8"/>
    <w:rsid w:val="00DF7AA0"/>
    <w:rsid w:val="00E00EE1"/>
    <w:rsid w:val="00E03EB2"/>
    <w:rsid w:val="00E04D40"/>
    <w:rsid w:val="00E218CF"/>
    <w:rsid w:val="00E83DE6"/>
    <w:rsid w:val="00EC055C"/>
    <w:rsid w:val="00EC4BDF"/>
    <w:rsid w:val="00ED0CD1"/>
    <w:rsid w:val="00ED2201"/>
    <w:rsid w:val="00EE71CB"/>
    <w:rsid w:val="00EF069B"/>
    <w:rsid w:val="00EF4F89"/>
    <w:rsid w:val="00F36B22"/>
    <w:rsid w:val="00F500DC"/>
    <w:rsid w:val="00F540D4"/>
    <w:rsid w:val="00F63DD7"/>
    <w:rsid w:val="00F65241"/>
    <w:rsid w:val="00F659B7"/>
    <w:rsid w:val="00F67134"/>
    <w:rsid w:val="00F81807"/>
    <w:rsid w:val="00F82DB9"/>
    <w:rsid w:val="00F83464"/>
    <w:rsid w:val="00F84871"/>
    <w:rsid w:val="00F975D3"/>
    <w:rsid w:val="00FA471C"/>
    <w:rsid w:val="00FA7484"/>
    <w:rsid w:val="00FB7D95"/>
    <w:rsid w:val="00FC08C9"/>
    <w:rsid w:val="00FD1A33"/>
    <w:rsid w:val="00FE0119"/>
    <w:rsid w:val="00FE05AF"/>
    <w:rsid w:val="00FE314D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07B8"/>
  <w15:docId w15:val="{16CC1064-2BF8-463E-BE25-4501FEC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404"/>
    <w:rPr>
      <w:sz w:val="20"/>
      <w:szCs w:val="20"/>
    </w:rPr>
  </w:style>
  <w:style w:type="paragraph" w:customStyle="1" w:styleId="Default">
    <w:name w:val="Default"/>
    <w:rsid w:val="0024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71CB"/>
    <w:rPr>
      <w:color w:val="800080" w:themeColor="followed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2C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F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94F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FC"/>
  </w:style>
  <w:style w:type="paragraph" w:styleId="Stopka">
    <w:name w:val="footer"/>
    <w:basedOn w:val="Normalny"/>
    <w:link w:val="Stopka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0D9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51C74"/>
  </w:style>
  <w:style w:type="character" w:customStyle="1" w:styleId="apple-converted-space">
    <w:name w:val="apple-converted-space"/>
    <w:basedOn w:val="Domylnaczcionkaakapitu"/>
    <w:rsid w:val="00B51C74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02381"/>
    <w:rPr>
      <w:i/>
      <w:iCs/>
    </w:rPr>
  </w:style>
  <w:style w:type="character" w:styleId="Pogrubienie">
    <w:name w:val="Strong"/>
    <w:basedOn w:val="Domylnaczcionkaakapitu"/>
    <w:uiPriority w:val="99"/>
    <w:qFormat/>
    <w:rsid w:val="006552F6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7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rotapodlasia.pl" TargetMode="External"/><Relationship Id="rId18" Type="http://schemas.openxmlformats.org/officeDocument/2006/relationships/hyperlink" Target="http://lgd-bdn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wrotapodlasia.pl" TargetMode="External"/><Relationship Id="rId17" Type="http://schemas.openxmlformats.org/officeDocument/2006/relationships/hyperlink" Target="generator%20efrr@wrotapodlasia.pl.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rpo.wrotapodlasia.pl%20" TargetMode="External"/><Relationship Id="rId20" Type="http://schemas.openxmlformats.org/officeDocument/2006/relationships/hyperlink" Target="https://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Og&#322;oszenie%20nr%207%202017%20-%20Inwestycje%20w%20infrastruktur&#281;%20wychowania%20przedszkolnego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lgd-bd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rotapodlasia.pl/pl/jak_skorzystac_z_programu/pobierz_wzory_dokumentow/" TargetMode="External"/><Relationship Id="rId22" Type="http://schemas.openxmlformats.org/officeDocument/2006/relationships/hyperlink" Target="lgd.biebrza@op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8B16-20B6-4EF3-A276-FD7E4CF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Żywno Alicja Bożena</dc:creator>
  <cp:lastModifiedBy>Iwona</cp:lastModifiedBy>
  <cp:revision>86</cp:revision>
  <cp:lastPrinted>2017-07-17T09:47:00Z</cp:lastPrinted>
  <dcterms:created xsi:type="dcterms:W3CDTF">2016-12-06T11:31:00Z</dcterms:created>
  <dcterms:modified xsi:type="dcterms:W3CDTF">2017-09-29T10:33:00Z</dcterms:modified>
</cp:coreProperties>
</file>