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254FD" w14:textId="1503D210" w:rsidR="00285C52" w:rsidRPr="007952C8" w:rsidRDefault="00285C52" w:rsidP="006A628F">
      <w:pPr>
        <w:jc w:val="both"/>
        <w:rPr>
          <w:rFonts w:cstheme="minorHAnsi"/>
        </w:rPr>
      </w:pPr>
      <w:r w:rsidRPr="007952C8">
        <w:rPr>
          <w:rFonts w:cstheme="minorHAnsi"/>
        </w:rPr>
        <w:t xml:space="preserve">   </w:t>
      </w:r>
      <w:r w:rsidRPr="007952C8">
        <w:rPr>
          <w:rFonts w:cstheme="minorHAnsi"/>
          <w:noProof/>
          <w:lang w:eastAsia="pl-PL"/>
        </w:rPr>
        <w:drawing>
          <wp:inline distT="0" distB="0" distL="0" distR="0" wp14:anchorId="31935610" wp14:editId="7C5969B8">
            <wp:extent cx="930303" cy="428786"/>
            <wp:effectExtent l="0" t="0" r="3175" b="9525"/>
            <wp:docPr id="6" name="Obraz 6" descr="C:\Users\Komp\Desktop\loga\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p\Desktop\loga\f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159" cy="452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2C8">
        <w:rPr>
          <w:rFonts w:cstheme="minorHAnsi"/>
          <w:noProof/>
        </w:rPr>
        <w:t xml:space="preserve">                </w:t>
      </w:r>
      <w:r w:rsidRPr="007952C8">
        <w:rPr>
          <w:rFonts w:cstheme="minorHAnsi"/>
          <w:noProof/>
          <w:lang w:eastAsia="pl-PL"/>
        </w:rPr>
        <w:drawing>
          <wp:inline distT="0" distB="0" distL="0" distR="0" wp14:anchorId="0D39A3BE" wp14:editId="774B7913">
            <wp:extent cx="795131" cy="478523"/>
            <wp:effectExtent l="0" t="0" r="5080" b="0"/>
            <wp:docPr id="5" name="Obraz 5" descr="C:\Users\Komp\Desktop\loga\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p\Desktop\loga\0x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248" cy="50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2C8">
        <w:rPr>
          <w:rFonts w:cstheme="minorHAnsi"/>
          <w:noProof/>
        </w:rPr>
        <w:t xml:space="preserve">                      </w:t>
      </w:r>
      <w:r w:rsidRPr="007952C8">
        <w:rPr>
          <w:rFonts w:cstheme="minorHAnsi"/>
          <w:noProof/>
          <w:lang w:eastAsia="pl-PL"/>
        </w:rPr>
        <w:drawing>
          <wp:inline distT="0" distB="0" distL="0" distR="0" wp14:anchorId="2570D1EE" wp14:editId="74324D08">
            <wp:extent cx="771277" cy="473598"/>
            <wp:effectExtent l="0" t="0" r="0" b="3175"/>
            <wp:docPr id="3" name="Obraz 3" descr="C:\Users\Komp\Desktop\loga\logo LG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\Desktop\loga\logo LG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450" cy="52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2C8">
        <w:rPr>
          <w:rFonts w:cstheme="minorHAnsi"/>
          <w:noProof/>
        </w:rPr>
        <w:t xml:space="preserve">               </w:t>
      </w:r>
      <w:r w:rsidRPr="007952C8">
        <w:rPr>
          <w:rFonts w:cstheme="minorHAnsi"/>
          <w:noProof/>
          <w:lang w:eastAsia="pl-PL"/>
        </w:rPr>
        <w:drawing>
          <wp:inline distT="0" distB="0" distL="0" distR="0" wp14:anchorId="48C2273D" wp14:editId="5B682866">
            <wp:extent cx="1439517" cy="477078"/>
            <wp:effectExtent l="0" t="0" r="8890" b="0"/>
            <wp:docPr id="2" name="Obraz 2" descr="C:\Users\Komp\Desktop\loga\FE_EFRR_POZIOM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loga\FE_EFRR_POZIOM-Kol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549" cy="50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60E20" w14:textId="3C70807C" w:rsidR="00EE71CB" w:rsidRPr="007952C8" w:rsidRDefault="00EE71CB" w:rsidP="006A628F">
      <w:pPr>
        <w:jc w:val="both"/>
        <w:rPr>
          <w:rFonts w:cstheme="minorHAnsi"/>
        </w:rPr>
      </w:pPr>
    </w:p>
    <w:p w14:paraId="6B98A43C" w14:textId="77777777" w:rsidR="00694FD3" w:rsidRPr="007952C8" w:rsidRDefault="00694FD3" w:rsidP="006A628F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7952C8">
        <w:rPr>
          <w:rFonts w:asciiTheme="minorHAnsi" w:hAnsiTheme="minorHAnsi" w:cstheme="minorHAnsi"/>
          <w:color w:val="auto"/>
        </w:rPr>
        <w:t xml:space="preserve"> </w:t>
      </w:r>
    </w:p>
    <w:p w14:paraId="59E17DFE" w14:textId="77777777" w:rsidR="00694FD3" w:rsidRPr="007952C8" w:rsidRDefault="00694FD3" w:rsidP="006A628F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7952C8">
        <w:rPr>
          <w:rFonts w:asciiTheme="minorHAnsi" w:hAnsiTheme="minorHAnsi" w:cstheme="minorHAnsi"/>
          <w:b/>
          <w:bCs/>
          <w:color w:val="auto"/>
        </w:rPr>
        <w:t>OGŁOSZENIE O NABORZE WNIOSKÓW O UDZIELENIE WSPARCIA NA OPERACJE REALIZOWANE PRZEZ PODMIOTY INNE NIŻ LGD</w:t>
      </w:r>
    </w:p>
    <w:p w14:paraId="3AAB5E34" w14:textId="20885BA9" w:rsidR="00694FD3" w:rsidRPr="007952C8" w:rsidRDefault="00CF38C4" w:rsidP="006A628F">
      <w:pPr>
        <w:pStyle w:val="Default"/>
        <w:jc w:val="center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NABÓR nr 15</w:t>
      </w:r>
      <w:r w:rsidR="00363665" w:rsidRPr="007952C8">
        <w:rPr>
          <w:rFonts w:asciiTheme="minorHAnsi" w:hAnsiTheme="minorHAnsi" w:cstheme="minorHAnsi"/>
          <w:b/>
          <w:bCs/>
          <w:color w:val="auto"/>
        </w:rPr>
        <w:t>/2017</w:t>
      </w:r>
    </w:p>
    <w:p w14:paraId="5B49BE11" w14:textId="77777777" w:rsidR="00694FD3" w:rsidRPr="007952C8" w:rsidRDefault="00694FD3" w:rsidP="006A628F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7952C8">
        <w:rPr>
          <w:rFonts w:asciiTheme="minorHAnsi" w:hAnsiTheme="minorHAnsi" w:cstheme="minorHAnsi"/>
          <w:b/>
          <w:bCs/>
          <w:color w:val="auto"/>
        </w:rPr>
        <w:t>w ramach</w:t>
      </w:r>
    </w:p>
    <w:p w14:paraId="34FC5250" w14:textId="20345FD3" w:rsidR="00363665" w:rsidRPr="007952C8" w:rsidRDefault="00694FD3" w:rsidP="006A628F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7952C8">
        <w:rPr>
          <w:rFonts w:asciiTheme="minorHAnsi" w:hAnsiTheme="minorHAnsi" w:cstheme="minorHAnsi"/>
          <w:b/>
          <w:bCs/>
          <w:color w:val="auto"/>
        </w:rPr>
        <w:t>Lokalnej Strategii Rozwoju Lokalnej Gru</w:t>
      </w:r>
      <w:r w:rsidR="00363665" w:rsidRPr="007952C8">
        <w:rPr>
          <w:rFonts w:asciiTheme="minorHAnsi" w:hAnsiTheme="minorHAnsi" w:cstheme="minorHAnsi"/>
          <w:b/>
          <w:bCs/>
          <w:color w:val="auto"/>
        </w:rPr>
        <w:t>py Działania</w:t>
      </w:r>
    </w:p>
    <w:p w14:paraId="370D6F76" w14:textId="144CF02E" w:rsidR="00694FD3" w:rsidRDefault="00363665" w:rsidP="006A628F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7952C8">
        <w:rPr>
          <w:rFonts w:asciiTheme="minorHAnsi" w:hAnsiTheme="minorHAnsi" w:cstheme="minorHAnsi"/>
          <w:b/>
          <w:bCs/>
          <w:color w:val="auto"/>
        </w:rPr>
        <w:t>Biebrzański Dar Natury</w:t>
      </w:r>
    </w:p>
    <w:p w14:paraId="0D482FD2" w14:textId="74474E23" w:rsidR="000E4AC5" w:rsidRDefault="00135243" w:rsidP="006A628F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CEL główny: 3</w:t>
      </w:r>
      <w:r w:rsidR="000E4AC5">
        <w:rPr>
          <w:rFonts w:asciiTheme="minorHAnsi" w:hAnsiTheme="minorHAnsi" w:cstheme="minorHAnsi"/>
          <w:b/>
          <w:bCs/>
          <w:color w:val="auto"/>
        </w:rPr>
        <w:t xml:space="preserve">. </w:t>
      </w:r>
      <w:r>
        <w:rPr>
          <w:rFonts w:asciiTheme="minorHAnsi" w:hAnsiTheme="minorHAnsi" w:cstheme="minorHAnsi"/>
          <w:b/>
          <w:bCs/>
          <w:color w:val="auto"/>
        </w:rPr>
        <w:t>Poprawa dostępności i atrakcyjności infrastrukturalnej LGD</w:t>
      </w:r>
    </w:p>
    <w:p w14:paraId="255F3C5E" w14:textId="1EA8C940" w:rsidR="000E4AC5" w:rsidRDefault="00135243" w:rsidP="006A628F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CEL szczegółowy: 3.2</w:t>
      </w:r>
      <w:r w:rsidR="000E4AC5">
        <w:rPr>
          <w:rFonts w:asciiTheme="minorHAnsi" w:hAnsiTheme="minorHAnsi" w:cstheme="minorHAnsi"/>
          <w:b/>
          <w:bCs/>
          <w:color w:val="auto"/>
        </w:rPr>
        <w:t xml:space="preserve">. </w:t>
      </w:r>
      <w:r>
        <w:rPr>
          <w:rFonts w:asciiTheme="minorHAnsi" w:hAnsiTheme="minorHAnsi" w:cstheme="minorHAnsi"/>
          <w:b/>
          <w:bCs/>
          <w:color w:val="auto"/>
        </w:rPr>
        <w:t>Zwiększenie dostępności mieszkańców do zrewitalizowanych obiektów służących poprawie jakości życia i dziedzictwu kulturowemu</w:t>
      </w:r>
    </w:p>
    <w:p w14:paraId="5E624C43" w14:textId="6F394013" w:rsidR="000E4AC5" w:rsidRPr="007952C8" w:rsidRDefault="00135243" w:rsidP="00135243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PRZEDSIĘWZIĘCIE 3.2</w:t>
      </w:r>
      <w:r w:rsidR="000E4AC5">
        <w:rPr>
          <w:rFonts w:asciiTheme="minorHAnsi" w:hAnsiTheme="minorHAnsi" w:cstheme="minorHAnsi"/>
          <w:b/>
          <w:bCs/>
          <w:color w:val="auto"/>
        </w:rPr>
        <w:t xml:space="preserve">.3. </w:t>
      </w:r>
      <w:r>
        <w:rPr>
          <w:rFonts w:asciiTheme="minorHAnsi" w:hAnsiTheme="minorHAnsi" w:cstheme="minorHAnsi"/>
          <w:b/>
          <w:bCs/>
          <w:color w:val="auto"/>
        </w:rPr>
        <w:t>Inwestycje lokalne w infrastrukturę społeczną</w:t>
      </w:r>
    </w:p>
    <w:p w14:paraId="2139AA26" w14:textId="77777777" w:rsidR="00501693" w:rsidRPr="007952C8" w:rsidRDefault="00501693" w:rsidP="00135243">
      <w:pPr>
        <w:pStyle w:val="Nagwek1"/>
        <w:spacing w:before="0" w:line="240" w:lineRule="auto"/>
        <w:jc w:val="center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</w:p>
    <w:p w14:paraId="611090A2" w14:textId="77777777" w:rsidR="00363665" w:rsidRPr="007952C8" w:rsidRDefault="00694FD3" w:rsidP="006A628F">
      <w:pPr>
        <w:pStyle w:val="Nagwek1"/>
        <w:spacing w:before="0" w:line="240" w:lineRule="auto"/>
        <w:jc w:val="center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 w:rsidRPr="007952C8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w ramach Regionalnego Programu Operacyjnego Województwa Podlaskiego</w:t>
      </w:r>
    </w:p>
    <w:p w14:paraId="2BC8F89B" w14:textId="66A6D5F9" w:rsidR="00CA1589" w:rsidRPr="007952C8" w:rsidRDefault="00501693" w:rsidP="006A628F">
      <w:pPr>
        <w:pStyle w:val="Nagwek1"/>
        <w:spacing w:before="0" w:line="240" w:lineRule="auto"/>
        <w:jc w:val="center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 w:rsidRPr="007952C8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na lata 2014-2020</w:t>
      </w:r>
    </w:p>
    <w:p w14:paraId="57F60C60" w14:textId="296B9351" w:rsidR="00694FD3" w:rsidRPr="007952C8" w:rsidRDefault="00694FD3" w:rsidP="006A628F">
      <w:pPr>
        <w:pStyle w:val="Nagwek1"/>
        <w:spacing w:before="0" w:line="240" w:lineRule="auto"/>
        <w:jc w:val="center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</w:p>
    <w:p w14:paraId="1545B650" w14:textId="74EF22E8" w:rsidR="00240404" w:rsidRPr="007952C8" w:rsidRDefault="00B54AC8" w:rsidP="006A628F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7952C8">
        <w:rPr>
          <w:rFonts w:cstheme="minorHAnsi"/>
          <w:sz w:val="24"/>
          <w:szCs w:val="24"/>
        </w:rPr>
        <w:t xml:space="preserve">Numer </w:t>
      </w:r>
      <w:r w:rsidR="006113D7" w:rsidRPr="007952C8">
        <w:rPr>
          <w:rFonts w:cstheme="minorHAnsi"/>
          <w:sz w:val="24"/>
          <w:szCs w:val="24"/>
        </w:rPr>
        <w:t xml:space="preserve">naboru w GWA </w:t>
      </w:r>
      <w:r w:rsidR="00544B92">
        <w:rPr>
          <w:rFonts w:cstheme="minorHAnsi"/>
          <w:sz w:val="24"/>
          <w:szCs w:val="24"/>
        </w:rPr>
        <w:t xml:space="preserve">RPPD.08.06.00–IZ.00–20-040/17 </w:t>
      </w:r>
    </w:p>
    <w:p w14:paraId="2E6FE312" w14:textId="77777777" w:rsidR="00AC78DD" w:rsidRPr="007952C8" w:rsidRDefault="00AC78DD" w:rsidP="006A628F">
      <w:pPr>
        <w:pStyle w:val="Nagwek4"/>
        <w:spacing w:before="0" w:line="360" w:lineRule="auto"/>
        <w:jc w:val="both"/>
        <w:rPr>
          <w:rFonts w:asciiTheme="minorHAnsi" w:hAnsiTheme="minorHAnsi" w:cstheme="minorHAnsi"/>
          <w:i w:val="0"/>
          <w:color w:val="auto"/>
          <w:sz w:val="20"/>
          <w:szCs w:val="20"/>
        </w:rPr>
      </w:pPr>
    </w:p>
    <w:p w14:paraId="1566F25F" w14:textId="77777777" w:rsidR="00A02CC3" w:rsidRPr="007952C8" w:rsidRDefault="00A02CC3" w:rsidP="006A628F">
      <w:pPr>
        <w:pStyle w:val="Nagwek4"/>
        <w:numPr>
          <w:ilvl w:val="0"/>
          <w:numId w:val="1"/>
        </w:numPr>
        <w:tabs>
          <w:tab w:val="left" w:pos="426"/>
        </w:tabs>
        <w:spacing w:before="0" w:line="360" w:lineRule="auto"/>
        <w:ind w:left="0" w:firstLine="0"/>
        <w:jc w:val="both"/>
        <w:rPr>
          <w:rFonts w:asciiTheme="minorHAnsi" w:hAnsiTheme="minorHAnsi" w:cstheme="minorHAnsi"/>
          <w:i w:val="0"/>
          <w:color w:val="auto"/>
          <w:sz w:val="20"/>
          <w:szCs w:val="20"/>
        </w:rPr>
      </w:pPr>
      <w:r w:rsidRPr="007952C8">
        <w:rPr>
          <w:rFonts w:asciiTheme="minorHAnsi" w:hAnsiTheme="minorHAnsi" w:cstheme="minorHAnsi"/>
          <w:i w:val="0"/>
          <w:color w:val="auto"/>
          <w:sz w:val="20"/>
          <w:szCs w:val="20"/>
        </w:rPr>
        <w:t>Termin składania wniosków:</w:t>
      </w:r>
    </w:p>
    <w:p w14:paraId="296CEF45" w14:textId="42487537" w:rsidR="00240404" w:rsidRPr="007952C8" w:rsidRDefault="00363665" w:rsidP="006A628F">
      <w:pPr>
        <w:pStyle w:val="Nagwek4"/>
        <w:spacing w:before="0"/>
        <w:jc w:val="both"/>
        <w:rPr>
          <w:rFonts w:asciiTheme="minorHAnsi" w:hAnsiTheme="minorHAnsi" w:cstheme="minorHAnsi"/>
          <w:b w:val="0"/>
          <w:i w:val="0"/>
          <w:color w:val="auto"/>
          <w:sz w:val="20"/>
          <w:szCs w:val="20"/>
        </w:rPr>
      </w:pPr>
      <w:r w:rsidRPr="007952C8">
        <w:rPr>
          <w:rFonts w:asciiTheme="minorHAnsi" w:hAnsiTheme="minorHAnsi" w:cstheme="minorHAnsi"/>
          <w:b w:val="0"/>
          <w:i w:val="0"/>
          <w:color w:val="auto"/>
          <w:sz w:val="20"/>
          <w:szCs w:val="20"/>
        </w:rPr>
        <w:t xml:space="preserve">- </w:t>
      </w:r>
      <w:r w:rsidR="00240404" w:rsidRPr="007952C8">
        <w:rPr>
          <w:rFonts w:asciiTheme="minorHAnsi" w:hAnsiTheme="minorHAnsi" w:cstheme="minorHAnsi"/>
          <w:b w:val="0"/>
          <w:i w:val="0"/>
          <w:color w:val="auto"/>
          <w:sz w:val="20"/>
          <w:szCs w:val="20"/>
        </w:rPr>
        <w:t>Termin, od którego można składać wnioski</w:t>
      </w:r>
      <w:r w:rsidRPr="007952C8">
        <w:rPr>
          <w:rFonts w:asciiTheme="minorHAnsi" w:hAnsiTheme="minorHAnsi" w:cstheme="minorHAnsi"/>
          <w:b w:val="0"/>
          <w:i w:val="0"/>
          <w:color w:val="auto"/>
          <w:sz w:val="20"/>
          <w:szCs w:val="20"/>
        </w:rPr>
        <w:t xml:space="preserve">: </w:t>
      </w:r>
      <w:r w:rsidR="00CF38C4">
        <w:rPr>
          <w:rFonts w:asciiTheme="minorHAnsi" w:hAnsiTheme="minorHAnsi" w:cstheme="minorHAnsi"/>
          <w:b w:val="0"/>
          <w:i w:val="0"/>
          <w:color w:val="auto"/>
          <w:sz w:val="20"/>
          <w:szCs w:val="20"/>
        </w:rPr>
        <w:t>18.09</w:t>
      </w:r>
      <w:r w:rsidR="00054873">
        <w:rPr>
          <w:rFonts w:asciiTheme="minorHAnsi" w:hAnsiTheme="minorHAnsi" w:cstheme="minorHAnsi"/>
          <w:b w:val="0"/>
          <w:i w:val="0"/>
          <w:color w:val="auto"/>
          <w:sz w:val="20"/>
          <w:szCs w:val="20"/>
        </w:rPr>
        <w:t>.</w:t>
      </w:r>
      <w:r w:rsidR="008E0109" w:rsidRPr="007952C8">
        <w:rPr>
          <w:rFonts w:asciiTheme="minorHAnsi" w:hAnsiTheme="minorHAnsi" w:cstheme="minorHAnsi"/>
          <w:b w:val="0"/>
          <w:i w:val="0"/>
          <w:color w:val="auto"/>
          <w:sz w:val="20"/>
          <w:szCs w:val="20"/>
        </w:rPr>
        <w:t>2017 r.</w:t>
      </w:r>
      <w:r w:rsidR="007E30B6">
        <w:rPr>
          <w:rFonts w:asciiTheme="minorHAnsi" w:hAnsiTheme="minorHAnsi" w:cstheme="minorHAnsi"/>
          <w:b w:val="0"/>
          <w:i w:val="0"/>
          <w:color w:val="auto"/>
          <w:sz w:val="20"/>
          <w:szCs w:val="20"/>
        </w:rPr>
        <w:t xml:space="preserve"> od godziny 07</w:t>
      </w:r>
      <w:r w:rsidR="003F074A">
        <w:rPr>
          <w:rFonts w:asciiTheme="minorHAnsi" w:hAnsiTheme="minorHAnsi" w:cstheme="minorHAnsi"/>
          <w:b w:val="0"/>
          <w:i w:val="0"/>
          <w:color w:val="auto"/>
          <w:sz w:val="20"/>
          <w:szCs w:val="20"/>
        </w:rPr>
        <w:t>:3</w:t>
      </w:r>
      <w:r w:rsidRPr="007952C8">
        <w:rPr>
          <w:rFonts w:asciiTheme="minorHAnsi" w:hAnsiTheme="minorHAnsi" w:cstheme="minorHAnsi"/>
          <w:b w:val="0"/>
          <w:i w:val="0"/>
          <w:color w:val="auto"/>
          <w:sz w:val="20"/>
          <w:szCs w:val="20"/>
        </w:rPr>
        <w:t>0.</w:t>
      </w:r>
    </w:p>
    <w:p w14:paraId="5B122002" w14:textId="2DE342D1" w:rsidR="005E4261" w:rsidRPr="007952C8" w:rsidRDefault="00363665" w:rsidP="006A628F">
      <w:pPr>
        <w:pStyle w:val="Nagwek4"/>
        <w:spacing w:before="0"/>
        <w:jc w:val="both"/>
        <w:rPr>
          <w:rFonts w:asciiTheme="minorHAnsi" w:hAnsiTheme="minorHAnsi" w:cstheme="minorHAnsi"/>
          <w:b w:val="0"/>
          <w:i w:val="0"/>
          <w:color w:val="auto"/>
          <w:sz w:val="20"/>
          <w:szCs w:val="20"/>
        </w:rPr>
      </w:pPr>
      <w:r w:rsidRPr="007952C8">
        <w:rPr>
          <w:rFonts w:asciiTheme="minorHAnsi" w:hAnsiTheme="minorHAnsi" w:cstheme="minorHAnsi"/>
          <w:b w:val="0"/>
          <w:i w:val="0"/>
          <w:color w:val="auto"/>
          <w:sz w:val="20"/>
          <w:szCs w:val="20"/>
        </w:rPr>
        <w:t xml:space="preserve">- </w:t>
      </w:r>
      <w:r w:rsidR="00240404" w:rsidRPr="007952C8">
        <w:rPr>
          <w:rFonts w:asciiTheme="minorHAnsi" w:hAnsiTheme="minorHAnsi" w:cstheme="minorHAnsi"/>
          <w:b w:val="0"/>
          <w:i w:val="0"/>
          <w:color w:val="auto"/>
          <w:sz w:val="20"/>
          <w:szCs w:val="20"/>
        </w:rPr>
        <w:t>Termin, do którego można składać wnioski</w:t>
      </w:r>
      <w:r w:rsidRPr="007952C8">
        <w:rPr>
          <w:rFonts w:asciiTheme="minorHAnsi" w:hAnsiTheme="minorHAnsi" w:cstheme="minorHAnsi"/>
          <w:b w:val="0"/>
          <w:i w:val="0"/>
          <w:color w:val="auto"/>
          <w:sz w:val="20"/>
          <w:szCs w:val="20"/>
        </w:rPr>
        <w:t>:</w:t>
      </w:r>
      <w:r w:rsidRPr="007952C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F67134">
        <w:rPr>
          <w:rFonts w:asciiTheme="minorHAnsi" w:hAnsiTheme="minorHAnsi" w:cstheme="minorHAnsi"/>
          <w:b w:val="0"/>
          <w:i w:val="0"/>
          <w:color w:val="auto"/>
          <w:sz w:val="20"/>
          <w:szCs w:val="20"/>
        </w:rPr>
        <w:t>17</w:t>
      </w:r>
      <w:r w:rsidR="00CF38C4">
        <w:rPr>
          <w:rFonts w:asciiTheme="minorHAnsi" w:hAnsiTheme="minorHAnsi" w:cstheme="minorHAnsi"/>
          <w:b w:val="0"/>
          <w:i w:val="0"/>
          <w:color w:val="auto"/>
          <w:sz w:val="20"/>
          <w:szCs w:val="20"/>
        </w:rPr>
        <w:t>.10</w:t>
      </w:r>
      <w:r w:rsidR="00054873">
        <w:rPr>
          <w:rFonts w:asciiTheme="minorHAnsi" w:hAnsiTheme="minorHAnsi" w:cstheme="minorHAnsi"/>
          <w:b w:val="0"/>
          <w:i w:val="0"/>
          <w:color w:val="auto"/>
          <w:sz w:val="20"/>
          <w:szCs w:val="20"/>
        </w:rPr>
        <w:t>.</w:t>
      </w:r>
      <w:r w:rsidR="008E0109" w:rsidRPr="007952C8">
        <w:rPr>
          <w:rFonts w:asciiTheme="minorHAnsi" w:hAnsiTheme="minorHAnsi" w:cstheme="minorHAnsi"/>
          <w:b w:val="0"/>
          <w:i w:val="0"/>
          <w:color w:val="auto"/>
          <w:sz w:val="20"/>
          <w:szCs w:val="20"/>
        </w:rPr>
        <w:t>2017 r.</w:t>
      </w:r>
      <w:r w:rsidRPr="007952C8">
        <w:rPr>
          <w:rFonts w:asciiTheme="minorHAnsi" w:hAnsiTheme="minorHAnsi" w:cstheme="minorHAnsi"/>
          <w:b w:val="0"/>
          <w:i w:val="0"/>
          <w:color w:val="auto"/>
          <w:sz w:val="20"/>
          <w:szCs w:val="20"/>
        </w:rPr>
        <w:t xml:space="preserve"> do godziny 15:00.</w:t>
      </w:r>
    </w:p>
    <w:p w14:paraId="5FCB1F20" w14:textId="67A60610" w:rsidR="000F54E0" w:rsidRPr="007952C8" w:rsidRDefault="000F54E0" w:rsidP="006A628F">
      <w:pPr>
        <w:pStyle w:val="Nagwek3"/>
        <w:numPr>
          <w:ilvl w:val="0"/>
          <w:numId w:val="1"/>
        </w:numPr>
        <w:tabs>
          <w:tab w:val="left" w:pos="426"/>
        </w:tabs>
        <w:spacing w:before="0" w:line="360" w:lineRule="auto"/>
        <w:ind w:left="0" w:firstLine="0"/>
        <w:jc w:val="both"/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</w:pPr>
      <w:r w:rsidRPr="007952C8">
        <w:rPr>
          <w:rFonts w:asciiTheme="minorHAnsi" w:hAnsiTheme="minorHAnsi" w:cstheme="minorHAnsi"/>
          <w:color w:val="auto"/>
          <w:sz w:val="20"/>
          <w:szCs w:val="20"/>
          <w:lang w:eastAsia="pl-PL"/>
        </w:rPr>
        <w:t xml:space="preserve">Miejsce składania wniosków </w:t>
      </w:r>
    </w:p>
    <w:p w14:paraId="0E75FE0C" w14:textId="4C49FFA0" w:rsidR="00050EF2" w:rsidRPr="007952C8" w:rsidRDefault="005C5740" w:rsidP="006A628F">
      <w:pPr>
        <w:tabs>
          <w:tab w:val="left" w:pos="426"/>
        </w:tabs>
        <w:spacing w:after="0"/>
        <w:jc w:val="both"/>
        <w:rPr>
          <w:rFonts w:cstheme="minorHAnsi"/>
          <w:sz w:val="20"/>
          <w:szCs w:val="20"/>
          <w:lang w:eastAsia="pl-PL"/>
        </w:rPr>
      </w:pPr>
      <w:r w:rsidRPr="007952C8">
        <w:rPr>
          <w:rFonts w:cstheme="minorHAnsi"/>
          <w:sz w:val="20"/>
          <w:szCs w:val="20"/>
          <w:lang w:eastAsia="pl-PL"/>
        </w:rPr>
        <w:t>Lokalna Grupa Działania Biebrzański Dar Natury</w:t>
      </w:r>
    </w:p>
    <w:p w14:paraId="59131643" w14:textId="383DA806" w:rsidR="005C5740" w:rsidRPr="007952C8" w:rsidRDefault="005C5740" w:rsidP="006A628F">
      <w:pPr>
        <w:tabs>
          <w:tab w:val="left" w:pos="426"/>
        </w:tabs>
        <w:spacing w:after="0"/>
        <w:jc w:val="both"/>
        <w:rPr>
          <w:rFonts w:cstheme="minorHAnsi"/>
          <w:sz w:val="20"/>
          <w:szCs w:val="20"/>
          <w:lang w:eastAsia="pl-PL"/>
        </w:rPr>
      </w:pPr>
      <w:r w:rsidRPr="007952C8">
        <w:rPr>
          <w:rFonts w:cstheme="minorHAnsi"/>
          <w:sz w:val="20"/>
          <w:szCs w:val="20"/>
          <w:lang w:eastAsia="pl-PL"/>
        </w:rPr>
        <w:t>Wojewodzin 2</w:t>
      </w:r>
    </w:p>
    <w:p w14:paraId="6162E62F" w14:textId="2A2583C6" w:rsidR="005E4261" w:rsidRPr="007952C8" w:rsidRDefault="005C5740" w:rsidP="006A628F">
      <w:pPr>
        <w:tabs>
          <w:tab w:val="left" w:pos="426"/>
        </w:tabs>
        <w:spacing w:after="0"/>
        <w:jc w:val="both"/>
        <w:rPr>
          <w:rFonts w:cstheme="minorHAnsi"/>
          <w:sz w:val="20"/>
          <w:szCs w:val="20"/>
          <w:lang w:eastAsia="pl-PL"/>
        </w:rPr>
      </w:pPr>
      <w:r w:rsidRPr="007952C8">
        <w:rPr>
          <w:rFonts w:cstheme="minorHAnsi"/>
          <w:sz w:val="20"/>
          <w:szCs w:val="20"/>
          <w:lang w:eastAsia="pl-PL"/>
        </w:rPr>
        <w:t>19 – 200 Grajewo</w:t>
      </w:r>
    </w:p>
    <w:p w14:paraId="5F9FC9A8" w14:textId="77777777" w:rsidR="000F54E0" w:rsidRPr="007952C8" w:rsidRDefault="000F54E0" w:rsidP="006A628F">
      <w:pPr>
        <w:pStyle w:val="Nagwek3"/>
        <w:numPr>
          <w:ilvl w:val="0"/>
          <w:numId w:val="1"/>
        </w:numPr>
        <w:tabs>
          <w:tab w:val="left" w:pos="426"/>
        </w:tabs>
        <w:spacing w:before="0" w:line="360" w:lineRule="auto"/>
        <w:ind w:left="0" w:firstLine="0"/>
        <w:jc w:val="both"/>
        <w:rPr>
          <w:rFonts w:asciiTheme="minorHAnsi" w:hAnsiTheme="minorHAnsi" w:cstheme="minorHAnsi"/>
          <w:color w:val="auto"/>
          <w:sz w:val="20"/>
          <w:szCs w:val="20"/>
          <w:lang w:eastAsia="pl-PL"/>
        </w:rPr>
      </w:pPr>
      <w:r w:rsidRPr="007952C8">
        <w:rPr>
          <w:rFonts w:asciiTheme="minorHAnsi" w:hAnsiTheme="minorHAnsi" w:cstheme="minorHAnsi"/>
          <w:color w:val="auto"/>
          <w:sz w:val="20"/>
          <w:szCs w:val="20"/>
          <w:lang w:eastAsia="pl-PL"/>
        </w:rPr>
        <w:t>Sposób składania wniosków o dofinansowanie</w:t>
      </w:r>
    </w:p>
    <w:p w14:paraId="08964FE1" w14:textId="4C06D08A" w:rsidR="00B51C74" w:rsidRPr="007952C8" w:rsidRDefault="00B51C74" w:rsidP="006A628F">
      <w:pPr>
        <w:jc w:val="both"/>
        <w:rPr>
          <w:rFonts w:cstheme="minorHAnsi"/>
          <w:sz w:val="20"/>
          <w:szCs w:val="20"/>
        </w:rPr>
      </w:pPr>
      <w:r w:rsidRPr="007952C8">
        <w:rPr>
          <w:rFonts w:cstheme="minorHAnsi"/>
          <w:sz w:val="20"/>
          <w:szCs w:val="20"/>
        </w:rPr>
        <w:t xml:space="preserve">Wniosek o dofinansowanie należy wypełnić w języku polskim, zgodnie z Instrukcją wypełniania wniosku </w:t>
      </w:r>
      <w:r w:rsidR="007952C8">
        <w:rPr>
          <w:rFonts w:cstheme="minorHAnsi"/>
          <w:sz w:val="20"/>
          <w:szCs w:val="20"/>
        </w:rPr>
        <w:br/>
      </w:r>
      <w:r w:rsidRPr="007952C8">
        <w:rPr>
          <w:rFonts w:cstheme="minorHAnsi"/>
          <w:sz w:val="20"/>
          <w:szCs w:val="20"/>
        </w:rPr>
        <w:t>o dofinansowanie realizacji projektów w ramach Regionalnego Programu Operacyjnego Województwa Podlaskiego n</w:t>
      </w:r>
      <w:r w:rsidR="008E0109" w:rsidRPr="007952C8">
        <w:rPr>
          <w:rFonts w:cstheme="minorHAnsi"/>
          <w:sz w:val="20"/>
          <w:szCs w:val="20"/>
        </w:rPr>
        <w:t xml:space="preserve">a </w:t>
      </w:r>
      <w:r w:rsidR="00CE28C0">
        <w:rPr>
          <w:rFonts w:cstheme="minorHAnsi"/>
          <w:sz w:val="20"/>
          <w:szCs w:val="20"/>
        </w:rPr>
        <w:t xml:space="preserve">lata 2014-2020 </w:t>
      </w:r>
      <w:r w:rsidR="00CE28C0" w:rsidRPr="00544B92">
        <w:rPr>
          <w:rFonts w:cstheme="minorHAnsi"/>
          <w:sz w:val="20"/>
          <w:szCs w:val="20"/>
        </w:rPr>
        <w:t>(załącznik nr 8</w:t>
      </w:r>
      <w:r w:rsidR="00CB0147" w:rsidRPr="00544B92">
        <w:rPr>
          <w:rFonts w:cstheme="minorHAnsi"/>
          <w:sz w:val="20"/>
          <w:szCs w:val="20"/>
        </w:rPr>
        <w:t xml:space="preserve"> do o</w:t>
      </w:r>
      <w:r w:rsidR="00B21A59" w:rsidRPr="00544B92">
        <w:rPr>
          <w:rFonts w:cstheme="minorHAnsi"/>
          <w:sz w:val="20"/>
          <w:szCs w:val="20"/>
        </w:rPr>
        <w:t xml:space="preserve">głoszenia), </w:t>
      </w:r>
      <w:r w:rsidR="00B21A59">
        <w:rPr>
          <w:rFonts w:cstheme="minorHAnsi"/>
          <w:sz w:val="20"/>
          <w:szCs w:val="20"/>
        </w:rPr>
        <w:t>dostępnej</w:t>
      </w:r>
      <w:r w:rsidRPr="007952C8">
        <w:rPr>
          <w:rFonts w:cstheme="minorHAnsi"/>
          <w:sz w:val="20"/>
          <w:szCs w:val="20"/>
        </w:rPr>
        <w:t xml:space="preserve"> na stronie: </w:t>
      </w:r>
      <w:hyperlink r:id="rId12" w:history="1">
        <w:r w:rsidRPr="007952C8">
          <w:rPr>
            <w:rStyle w:val="Hipercze"/>
            <w:rFonts w:cstheme="minorHAnsi"/>
            <w:color w:val="auto"/>
            <w:sz w:val="20"/>
            <w:szCs w:val="20"/>
          </w:rPr>
          <w:t>http://www.rpo.wrotapodlasia.pl</w:t>
        </w:r>
      </w:hyperlink>
      <w:r w:rsidRPr="007952C8">
        <w:rPr>
          <w:rFonts w:cstheme="minorHAnsi"/>
          <w:sz w:val="20"/>
          <w:szCs w:val="20"/>
        </w:rPr>
        <w:t>) oraz uwzględniając informacje zawarte w Instrukcji użytkow</w:t>
      </w:r>
      <w:r w:rsidR="00CB0147" w:rsidRPr="007952C8">
        <w:rPr>
          <w:rFonts w:cstheme="minorHAnsi"/>
          <w:sz w:val="20"/>
          <w:szCs w:val="20"/>
        </w:rPr>
        <w:t>nika GWA2014 EFR</w:t>
      </w:r>
      <w:r w:rsidR="00B839C4" w:rsidRPr="007952C8">
        <w:rPr>
          <w:rFonts w:cstheme="minorHAnsi"/>
          <w:sz w:val="20"/>
          <w:szCs w:val="20"/>
        </w:rPr>
        <w:t xml:space="preserve">R </w:t>
      </w:r>
      <w:r w:rsidR="00B839C4" w:rsidRPr="00544B92">
        <w:rPr>
          <w:rFonts w:cstheme="minorHAnsi"/>
          <w:sz w:val="20"/>
          <w:szCs w:val="20"/>
        </w:rPr>
        <w:t xml:space="preserve">(załącznik nr </w:t>
      </w:r>
      <w:r w:rsidR="00CE28C0" w:rsidRPr="00544B92">
        <w:rPr>
          <w:rFonts w:cstheme="minorHAnsi"/>
          <w:sz w:val="20"/>
          <w:szCs w:val="20"/>
        </w:rPr>
        <w:t>9</w:t>
      </w:r>
      <w:r w:rsidR="00CB0147" w:rsidRPr="00544B92">
        <w:rPr>
          <w:rFonts w:cstheme="minorHAnsi"/>
          <w:sz w:val="20"/>
          <w:szCs w:val="20"/>
        </w:rPr>
        <w:t xml:space="preserve"> do o</w:t>
      </w:r>
      <w:r w:rsidRPr="00544B92">
        <w:rPr>
          <w:rFonts w:cstheme="minorHAnsi"/>
          <w:sz w:val="20"/>
          <w:szCs w:val="20"/>
        </w:rPr>
        <w:t xml:space="preserve">głoszenia), </w:t>
      </w:r>
      <w:r w:rsidRPr="007952C8">
        <w:rPr>
          <w:rFonts w:cstheme="minorHAnsi"/>
          <w:sz w:val="20"/>
          <w:szCs w:val="20"/>
        </w:rPr>
        <w:t xml:space="preserve">dostępną na stronie: </w:t>
      </w:r>
      <w:hyperlink r:id="rId13" w:history="1">
        <w:r w:rsidRPr="007952C8">
          <w:rPr>
            <w:rStyle w:val="Hipercze"/>
            <w:rFonts w:cstheme="minorHAnsi"/>
            <w:color w:val="auto"/>
            <w:sz w:val="20"/>
            <w:szCs w:val="20"/>
          </w:rPr>
          <w:t>http://www.rpo.wrotapodlasia.pl</w:t>
        </w:r>
      </w:hyperlink>
      <w:r w:rsidRPr="007952C8">
        <w:rPr>
          <w:rFonts w:cstheme="minorHAnsi"/>
          <w:sz w:val="20"/>
          <w:szCs w:val="20"/>
        </w:rPr>
        <w:t xml:space="preserve">). </w:t>
      </w:r>
    </w:p>
    <w:p w14:paraId="405E22A9" w14:textId="7AB6256E" w:rsidR="00CE28C0" w:rsidRPr="002F0BED" w:rsidRDefault="00B51C74" w:rsidP="00CE28C0">
      <w:pPr>
        <w:spacing w:after="0"/>
        <w:jc w:val="both"/>
        <w:rPr>
          <w:rFonts w:cstheme="minorHAnsi"/>
          <w:sz w:val="20"/>
          <w:szCs w:val="20"/>
        </w:rPr>
      </w:pPr>
      <w:r w:rsidRPr="00CE28C0">
        <w:rPr>
          <w:rFonts w:cstheme="minorHAnsi"/>
          <w:sz w:val="20"/>
          <w:szCs w:val="20"/>
        </w:rPr>
        <w:t xml:space="preserve">Wniosek o dofinansowanie w wersji elektronicznej XML składa się za pomocą aplikacji </w:t>
      </w:r>
      <w:r w:rsidR="003F074A" w:rsidRPr="00CE28C0">
        <w:rPr>
          <w:rFonts w:cstheme="minorHAnsi"/>
          <w:sz w:val="20"/>
          <w:szCs w:val="20"/>
        </w:rPr>
        <w:t>GWA2014, która jest dostępna na</w:t>
      </w:r>
      <w:r w:rsidR="00CE28C0" w:rsidRPr="00CE28C0">
        <w:rPr>
          <w:rFonts w:cstheme="minorHAnsi"/>
          <w:sz w:val="20"/>
          <w:szCs w:val="20"/>
        </w:rPr>
        <w:t xml:space="preserve"> stronie</w:t>
      </w:r>
      <w:r w:rsidR="00CE28C0" w:rsidRPr="002F0BED">
        <w:rPr>
          <w:rFonts w:cstheme="minorHAnsi"/>
          <w:sz w:val="20"/>
          <w:szCs w:val="20"/>
        </w:rPr>
        <w:t xml:space="preserve">: </w:t>
      </w:r>
      <w:hyperlink r:id="rId14" w:history="1">
        <w:r w:rsidR="00CE28C0" w:rsidRPr="002F0BED">
          <w:rPr>
            <w:rStyle w:val="Hipercze"/>
            <w:rFonts w:cstheme="minorHAnsi"/>
            <w:color w:val="auto"/>
            <w:sz w:val="20"/>
            <w:szCs w:val="20"/>
          </w:rPr>
          <w:t>http://wrotapodlasia.pl/pl/jak_skorzystac_z_programu/pobierz_wzory_dokumentow/</w:t>
        </w:r>
      </w:hyperlink>
    </w:p>
    <w:p w14:paraId="09831CCB" w14:textId="52E8740E" w:rsidR="00B51C74" w:rsidRPr="00CE28C0" w:rsidRDefault="00FE265E" w:rsidP="00CE28C0">
      <w:pPr>
        <w:spacing w:after="0"/>
        <w:jc w:val="both"/>
        <w:rPr>
          <w:rStyle w:val="Hipercze"/>
          <w:rFonts w:ascii="Times New Roman" w:hAnsi="Times New Roman"/>
          <w:color w:val="auto"/>
          <w:sz w:val="24"/>
          <w:u w:val="none"/>
        </w:rPr>
      </w:pPr>
      <w:hyperlink r:id="rId15" w:history="1">
        <w:r w:rsidR="00CE28C0" w:rsidRPr="002F0BED">
          <w:rPr>
            <w:rStyle w:val="Hipercze"/>
            <w:rFonts w:cstheme="minorHAnsi"/>
            <w:color w:val="auto"/>
            <w:sz w:val="20"/>
            <w:szCs w:val="20"/>
          </w:rPr>
          <w:t>generator-wnioskow-aplikacyjnych-efrr.html.</w:t>
        </w:r>
      </w:hyperlink>
      <w:r w:rsidR="00CE28C0">
        <w:rPr>
          <w:rFonts w:ascii="Times New Roman" w:hAnsi="Times New Roman"/>
          <w:sz w:val="24"/>
        </w:rPr>
        <w:t xml:space="preserve"> </w:t>
      </w:r>
      <w:r w:rsidR="00B51C74" w:rsidRPr="007952C8">
        <w:rPr>
          <w:rFonts w:cstheme="minorHAnsi"/>
          <w:sz w:val="20"/>
          <w:szCs w:val="20"/>
          <w:shd w:val="clear" w:color="auto" w:fill="FFFFFF"/>
        </w:rPr>
        <w:t xml:space="preserve">W przypadku wykrycia błędów uniemożliwiających poprawne przygotowanie wniosku (awaria aplikacji, błąd uniemożliwiający poprawne przygotowanie wniosku) lub chęci zgłoszenia rozwiązań poprawiających funkcjonalność GWA2014 należy zgłosić problem / przedstawić uwagi posługując się </w:t>
      </w:r>
      <w:r w:rsidR="00B51C74" w:rsidRPr="007952C8">
        <w:rPr>
          <w:rFonts w:cstheme="minorHAnsi"/>
          <w:b/>
          <w:sz w:val="20"/>
          <w:szCs w:val="20"/>
          <w:shd w:val="clear" w:color="auto" w:fill="FFFFFF"/>
        </w:rPr>
        <w:t>Formularzem zgłaszania uwag</w:t>
      </w:r>
      <w:r w:rsidR="00B51C74" w:rsidRPr="007952C8">
        <w:rPr>
          <w:rFonts w:cstheme="minorHAnsi"/>
          <w:sz w:val="20"/>
          <w:szCs w:val="20"/>
          <w:shd w:val="clear" w:color="auto" w:fill="FFFFFF"/>
        </w:rPr>
        <w:t xml:space="preserve"> (</w:t>
      </w:r>
      <w:r w:rsidR="00B51C74" w:rsidRPr="007952C8">
        <w:rPr>
          <w:rFonts w:cstheme="minorHAnsi"/>
          <w:sz w:val="20"/>
          <w:szCs w:val="20"/>
        </w:rPr>
        <w:t>doku</w:t>
      </w:r>
      <w:r w:rsidR="00CB0147" w:rsidRPr="007952C8">
        <w:rPr>
          <w:rFonts w:cstheme="minorHAnsi"/>
          <w:sz w:val="20"/>
          <w:szCs w:val="20"/>
        </w:rPr>
        <w:t xml:space="preserve">ment dostępny na stronie: </w:t>
      </w:r>
      <w:hyperlink r:id="rId16" w:history="1">
        <w:r w:rsidR="00B51C74" w:rsidRPr="007952C8">
          <w:rPr>
            <w:rStyle w:val="Hipercze"/>
            <w:rFonts w:cstheme="minorHAnsi"/>
            <w:color w:val="auto"/>
            <w:sz w:val="20"/>
            <w:szCs w:val="20"/>
          </w:rPr>
          <w:t>www.rpo.wrotapodlasia.pl</w:t>
        </w:r>
      </w:hyperlink>
      <w:r w:rsidR="00B51C74" w:rsidRPr="007952C8">
        <w:rPr>
          <w:rFonts w:cstheme="minorHAnsi"/>
          <w:sz w:val="20"/>
          <w:szCs w:val="20"/>
        </w:rPr>
        <w:t xml:space="preserve"> w sekcji: Dokumenty do pobrania</w:t>
      </w:r>
      <w:r w:rsidR="00B51C74" w:rsidRPr="007952C8">
        <w:rPr>
          <w:rFonts w:cstheme="minorHAnsi"/>
          <w:sz w:val="20"/>
          <w:szCs w:val="20"/>
          <w:shd w:val="clear" w:color="auto" w:fill="FFFFFF"/>
        </w:rPr>
        <w:t>) na adres:</w:t>
      </w:r>
      <w:r w:rsidR="00B51C74" w:rsidRPr="007952C8">
        <w:rPr>
          <w:rStyle w:val="apple-converted-space"/>
          <w:rFonts w:cstheme="minorHAnsi"/>
          <w:sz w:val="20"/>
          <w:szCs w:val="20"/>
          <w:shd w:val="clear" w:color="auto" w:fill="FFFFFF"/>
        </w:rPr>
        <w:t> </w:t>
      </w:r>
      <w:hyperlink r:id="rId17" w:history="1">
        <w:r w:rsidR="00B51C74" w:rsidRPr="007952C8">
          <w:rPr>
            <w:rStyle w:val="Hipercze"/>
            <w:rFonts w:cstheme="minorHAnsi"/>
            <w:color w:val="auto"/>
            <w:sz w:val="20"/>
            <w:szCs w:val="20"/>
            <w:bdr w:val="none" w:sz="0" w:space="0" w:color="auto" w:frame="1"/>
            <w:shd w:val="clear" w:color="auto" w:fill="FFFFFF"/>
          </w:rPr>
          <w:t>generator efrr@wrotapodlasia.pl</w:t>
        </w:r>
        <w:r w:rsidR="00B51C74" w:rsidRPr="007952C8">
          <w:rPr>
            <w:rStyle w:val="Hipercze"/>
            <w:rFonts w:cstheme="minorHAnsi"/>
            <w:color w:val="auto"/>
            <w:sz w:val="20"/>
            <w:szCs w:val="20"/>
          </w:rPr>
          <w:t>.</w:t>
        </w:r>
      </w:hyperlink>
    </w:p>
    <w:p w14:paraId="29F3F96A" w14:textId="77777777" w:rsidR="00484B16" w:rsidRDefault="00484B16" w:rsidP="006A628F">
      <w:pPr>
        <w:jc w:val="both"/>
        <w:rPr>
          <w:rStyle w:val="Hipercze"/>
          <w:rFonts w:cstheme="minorHAnsi"/>
          <w:color w:val="auto"/>
          <w:sz w:val="20"/>
          <w:szCs w:val="20"/>
        </w:rPr>
      </w:pPr>
    </w:p>
    <w:p w14:paraId="103822DA" w14:textId="77777777" w:rsidR="00D265E9" w:rsidRPr="007952C8" w:rsidRDefault="00D265E9" w:rsidP="006A628F">
      <w:pPr>
        <w:jc w:val="both"/>
        <w:rPr>
          <w:rFonts w:cstheme="minorHAnsi"/>
          <w:sz w:val="20"/>
          <w:szCs w:val="20"/>
        </w:rPr>
      </w:pPr>
    </w:p>
    <w:p w14:paraId="05F4581D" w14:textId="77777777" w:rsidR="00B51C74" w:rsidRPr="007952C8" w:rsidRDefault="00B51C74" w:rsidP="006A628F">
      <w:pPr>
        <w:jc w:val="both"/>
        <w:rPr>
          <w:rFonts w:cstheme="minorHAnsi"/>
          <w:sz w:val="20"/>
          <w:szCs w:val="20"/>
        </w:rPr>
      </w:pPr>
      <w:r w:rsidRPr="007952C8">
        <w:rPr>
          <w:rFonts w:cstheme="minorHAnsi"/>
          <w:sz w:val="20"/>
          <w:szCs w:val="20"/>
        </w:rPr>
        <w:lastRenderedPageBreak/>
        <w:t>Wnioski o dofinansowanie projektów w terminie określonym powyżej, są składane:</w:t>
      </w:r>
    </w:p>
    <w:p w14:paraId="74C1A340" w14:textId="4F28A6CA" w:rsidR="001C1508" w:rsidRDefault="00B51C74" w:rsidP="001C1508">
      <w:pPr>
        <w:pStyle w:val="Akapitzlist"/>
        <w:numPr>
          <w:ilvl w:val="0"/>
          <w:numId w:val="9"/>
        </w:numPr>
        <w:jc w:val="both"/>
        <w:rPr>
          <w:rFonts w:cstheme="minorHAnsi"/>
          <w:sz w:val="20"/>
          <w:szCs w:val="20"/>
          <w:lang w:eastAsia="pl-PL"/>
        </w:rPr>
      </w:pPr>
      <w:r w:rsidRPr="007952C8">
        <w:rPr>
          <w:rFonts w:cstheme="minorHAnsi"/>
          <w:sz w:val="20"/>
          <w:szCs w:val="20"/>
          <w:lang w:eastAsia="pl-PL"/>
        </w:rPr>
        <w:t>w wersji elektronicznej (plik XML) za pomocą aplikacji Generator Wniosków A</w:t>
      </w:r>
      <w:r w:rsidR="00E04D40" w:rsidRPr="007952C8">
        <w:rPr>
          <w:rFonts w:cstheme="minorHAnsi"/>
          <w:sz w:val="20"/>
          <w:szCs w:val="20"/>
          <w:lang w:eastAsia="pl-PL"/>
        </w:rPr>
        <w:t xml:space="preserve">plikacyjnych na lata 2014-2020 </w:t>
      </w:r>
      <w:r w:rsidRPr="007952C8">
        <w:rPr>
          <w:rFonts w:cstheme="minorHAnsi"/>
          <w:sz w:val="20"/>
          <w:szCs w:val="20"/>
          <w:lang w:eastAsia="pl-PL"/>
        </w:rPr>
        <w:t>GWA2014 (EFRR), wniosek o dofinansowanie projektu należy wypełnić w wersji instalacyjnej GWA2014 (EFRR)</w:t>
      </w:r>
      <w:r w:rsidRPr="007952C8">
        <w:rPr>
          <w:rFonts w:cstheme="minorHAnsi"/>
          <w:b/>
          <w:sz w:val="20"/>
          <w:szCs w:val="20"/>
          <w:lang w:eastAsia="pl-PL"/>
        </w:rPr>
        <w:t xml:space="preserve"> </w:t>
      </w:r>
      <w:r w:rsidRPr="007952C8">
        <w:rPr>
          <w:rFonts w:cstheme="minorHAnsi"/>
          <w:sz w:val="20"/>
          <w:szCs w:val="20"/>
          <w:lang w:eastAsia="pl-PL"/>
        </w:rPr>
        <w:t xml:space="preserve">najbardziej aktualnej na dzień rozpoczęcia naboru. Co do zasady po ww. </w:t>
      </w:r>
      <w:r w:rsidR="001C1508">
        <w:rPr>
          <w:rFonts w:cstheme="minorHAnsi"/>
          <w:sz w:val="20"/>
          <w:szCs w:val="20"/>
          <w:lang w:eastAsia="pl-PL"/>
        </w:rPr>
        <w:br/>
      </w:r>
      <w:r w:rsidR="001C1508" w:rsidRPr="007952C8">
        <w:rPr>
          <w:rFonts w:cstheme="minorHAnsi"/>
          <w:sz w:val="20"/>
          <w:szCs w:val="20"/>
          <w:lang w:eastAsia="pl-PL"/>
        </w:rPr>
        <w:t>terminie nie będzie możliwe przesłanie wniosku;</w:t>
      </w:r>
    </w:p>
    <w:p w14:paraId="3202D6D3" w14:textId="126C3E8D" w:rsidR="00B51C74" w:rsidRPr="001C1508" w:rsidRDefault="001C1508" w:rsidP="001C1508">
      <w:pPr>
        <w:pStyle w:val="Akapitzlist"/>
        <w:numPr>
          <w:ilvl w:val="0"/>
          <w:numId w:val="9"/>
        </w:numPr>
        <w:jc w:val="both"/>
        <w:rPr>
          <w:rFonts w:cstheme="minorHAnsi"/>
          <w:sz w:val="20"/>
          <w:szCs w:val="20"/>
          <w:lang w:eastAsia="pl-PL"/>
        </w:rPr>
      </w:pPr>
      <w:r>
        <w:rPr>
          <w:rFonts w:cstheme="minorHAnsi"/>
          <w:sz w:val="20"/>
          <w:szCs w:val="20"/>
          <w:lang w:eastAsia="pl-PL"/>
        </w:rPr>
        <w:t>w</w:t>
      </w:r>
      <w:r w:rsidR="00EC055C">
        <w:rPr>
          <w:rFonts w:cstheme="minorHAnsi"/>
          <w:sz w:val="20"/>
          <w:szCs w:val="20"/>
          <w:lang w:eastAsia="pl-PL"/>
        </w:rPr>
        <w:t xml:space="preserve"> 2</w:t>
      </w:r>
      <w:r w:rsidRPr="007952C8">
        <w:rPr>
          <w:rFonts w:cstheme="minorHAnsi"/>
          <w:sz w:val="20"/>
          <w:szCs w:val="20"/>
          <w:lang w:eastAsia="pl-PL"/>
        </w:rPr>
        <w:t xml:space="preserve"> egzemplarzach wersji papierowej wraz</w:t>
      </w:r>
      <w:r>
        <w:rPr>
          <w:rFonts w:cstheme="minorHAnsi"/>
          <w:sz w:val="20"/>
          <w:szCs w:val="20"/>
          <w:lang w:eastAsia="pl-PL"/>
        </w:rPr>
        <w:t xml:space="preserve"> </w:t>
      </w:r>
      <w:r w:rsidR="00B51C74" w:rsidRPr="001C1508">
        <w:rPr>
          <w:rFonts w:cstheme="minorHAnsi"/>
          <w:sz w:val="20"/>
          <w:szCs w:val="20"/>
          <w:lang w:eastAsia="pl-PL"/>
        </w:rPr>
        <w:t>z</w:t>
      </w:r>
      <w:r w:rsidR="008713E7">
        <w:rPr>
          <w:rFonts w:cstheme="minorHAnsi"/>
          <w:sz w:val="20"/>
          <w:szCs w:val="20"/>
          <w:lang w:eastAsia="pl-PL"/>
        </w:rPr>
        <w:t xml:space="preserve"> wymaganymi</w:t>
      </w:r>
      <w:r w:rsidR="00B51C74" w:rsidRPr="001C1508">
        <w:rPr>
          <w:rFonts w:cstheme="minorHAnsi"/>
          <w:sz w:val="20"/>
          <w:szCs w:val="20"/>
          <w:lang w:eastAsia="pl-PL"/>
        </w:rPr>
        <w:t xml:space="preserve"> </w:t>
      </w:r>
      <w:r w:rsidR="00484B16" w:rsidRPr="001C1508">
        <w:rPr>
          <w:rFonts w:cstheme="minorHAnsi"/>
          <w:sz w:val="20"/>
          <w:szCs w:val="20"/>
          <w:lang w:eastAsia="pl-PL"/>
        </w:rPr>
        <w:t xml:space="preserve">załącznikami  oraz </w:t>
      </w:r>
      <w:r w:rsidR="00B51C74" w:rsidRPr="001C1508">
        <w:rPr>
          <w:rFonts w:cstheme="minorHAnsi"/>
          <w:iCs/>
          <w:sz w:val="20"/>
          <w:szCs w:val="20"/>
          <w:lang w:eastAsia="pl-PL"/>
        </w:rPr>
        <w:t>Potwierdzeniem przesłania do IZ RPOWP elektronicznej wersji wniosku o dofinansowanie;</w:t>
      </w:r>
    </w:p>
    <w:p w14:paraId="31F81E97" w14:textId="3EE35AEA" w:rsidR="00B51C74" w:rsidRDefault="00B51C74" w:rsidP="006A628F">
      <w:pPr>
        <w:pStyle w:val="Akapitzlist"/>
        <w:numPr>
          <w:ilvl w:val="0"/>
          <w:numId w:val="9"/>
        </w:numPr>
        <w:jc w:val="both"/>
        <w:rPr>
          <w:rFonts w:cstheme="minorHAnsi"/>
          <w:sz w:val="20"/>
          <w:szCs w:val="20"/>
          <w:lang w:eastAsia="pl-PL"/>
        </w:rPr>
      </w:pPr>
      <w:r w:rsidRPr="007952C8">
        <w:rPr>
          <w:rFonts w:cstheme="minorHAnsi"/>
          <w:sz w:val="20"/>
          <w:szCs w:val="20"/>
        </w:rPr>
        <w:t xml:space="preserve">wersji elektronicznej wniosku (XML i PDF), wraz z załącznikami (minimum </w:t>
      </w:r>
      <w:r w:rsidR="003E09B4" w:rsidRPr="007952C8">
        <w:rPr>
          <w:rFonts w:cstheme="minorHAnsi"/>
          <w:sz w:val="20"/>
          <w:szCs w:val="20"/>
        </w:rPr>
        <w:t>Studium Wykonalności/</w:t>
      </w:r>
      <w:r w:rsidRPr="007952C8">
        <w:rPr>
          <w:rFonts w:cstheme="minorHAnsi"/>
          <w:sz w:val="20"/>
          <w:szCs w:val="20"/>
        </w:rPr>
        <w:t>Analiza Wykonalności</w:t>
      </w:r>
      <w:r w:rsidR="00DC5D7C" w:rsidRPr="007952C8">
        <w:rPr>
          <w:rFonts w:cstheme="minorHAnsi"/>
          <w:sz w:val="20"/>
          <w:szCs w:val="20"/>
        </w:rPr>
        <w:t xml:space="preserve"> oraz Model F</w:t>
      </w:r>
      <w:r w:rsidR="00825A95" w:rsidRPr="007952C8">
        <w:rPr>
          <w:rFonts w:cstheme="minorHAnsi"/>
          <w:sz w:val="20"/>
          <w:szCs w:val="20"/>
        </w:rPr>
        <w:t>inansow</w:t>
      </w:r>
      <w:r w:rsidR="00DC5D7C" w:rsidRPr="007952C8">
        <w:rPr>
          <w:rFonts w:cstheme="minorHAnsi"/>
          <w:sz w:val="20"/>
          <w:szCs w:val="20"/>
        </w:rPr>
        <w:t>y</w:t>
      </w:r>
      <w:r w:rsidRPr="007952C8">
        <w:rPr>
          <w:rFonts w:cstheme="minorHAnsi"/>
          <w:sz w:val="20"/>
          <w:szCs w:val="20"/>
        </w:rPr>
        <w:t>), nagranych na n</w:t>
      </w:r>
      <w:r w:rsidR="007E30B6">
        <w:rPr>
          <w:rFonts w:cstheme="minorHAnsi"/>
          <w:sz w:val="20"/>
          <w:szCs w:val="20"/>
        </w:rPr>
        <w:t>ośniku elektronicznym (CD/ DVD);</w:t>
      </w:r>
    </w:p>
    <w:p w14:paraId="16BA5AB4" w14:textId="312D955C" w:rsidR="00B51C74" w:rsidRPr="009F2B69" w:rsidRDefault="009F2B69" w:rsidP="007E30B6">
      <w:pPr>
        <w:pStyle w:val="Akapitzlist"/>
        <w:numPr>
          <w:ilvl w:val="0"/>
          <w:numId w:val="9"/>
        </w:numPr>
        <w:jc w:val="both"/>
        <w:rPr>
          <w:rFonts w:cstheme="minorHAnsi"/>
          <w:sz w:val="20"/>
          <w:szCs w:val="20"/>
          <w:lang w:eastAsia="pl-PL"/>
        </w:rPr>
      </w:pPr>
      <w:r>
        <w:rPr>
          <w:rFonts w:cstheme="minorHAnsi"/>
          <w:sz w:val="20"/>
          <w:szCs w:val="20"/>
        </w:rPr>
        <w:t>oświadczenia</w:t>
      </w:r>
      <w:r w:rsidR="004A3EEB">
        <w:rPr>
          <w:rFonts w:cstheme="minorHAnsi"/>
          <w:sz w:val="20"/>
          <w:szCs w:val="20"/>
        </w:rPr>
        <w:t xml:space="preserve"> do LGD</w:t>
      </w:r>
      <w:r w:rsidR="00CE28C0">
        <w:rPr>
          <w:rFonts w:cstheme="minorHAnsi"/>
          <w:sz w:val="20"/>
          <w:szCs w:val="20"/>
        </w:rPr>
        <w:t xml:space="preserve"> </w:t>
      </w:r>
      <w:r w:rsidR="004A3EEB">
        <w:rPr>
          <w:rFonts w:cstheme="minorHAnsi"/>
          <w:sz w:val="20"/>
          <w:szCs w:val="20"/>
        </w:rPr>
        <w:t>o przetwarzaniu</w:t>
      </w:r>
      <w:r w:rsidR="00B51C74" w:rsidRPr="009F2B69">
        <w:rPr>
          <w:rFonts w:cstheme="minorHAnsi"/>
          <w:sz w:val="20"/>
          <w:szCs w:val="20"/>
        </w:rPr>
        <w:t xml:space="preserve"> </w:t>
      </w:r>
      <w:r w:rsidR="00CB0147" w:rsidRPr="009F2B69">
        <w:rPr>
          <w:rFonts w:cstheme="minorHAnsi"/>
          <w:sz w:val="20"/>
          <w:szCs w:val="20"/>
        </w:rPr>
        <w:t xml:space="preserve">danych osobowych </w:t>
      </w:r>
      <w:r w:rsidR="00CB0147" w:rsidRPr="00544B92">
        <w:rPr>
          <w:rFonts w:cstheme="minorHAnsi"/>
          <w:sz w:val="20"/>
          <w:szCs w:val="20"/>
        </w:rPr>
        <w:t>(z</w:t>
      </w:r>
      <w:r w:rsidR="003E09B4" w:rsidRPr="00544B92">
        <w:rPr>
          <w:rFonts w:cstheme="minorHAnsi"/>
          <w:sz w:val="20"/>
          <w:szCs w:val="20"/>
        </w:rPr>
        <w:t>ał</w:t>
      </w:r>
      <w:r w:rsidR="002A329E" w:rsidRPr="00544B92">
        <w:rPr>
          <w:rFonts w:cstheme="minorHAnsi"/>
          <w:sz w:val="20"/>
          <w:szCs w:val="20"/>
        </w:rPr>
        <w:t>ącznik nr 5</w:t>
      </w:r>
      <w:r w:rsidR="00E83DE6" w:rsidRPr="00544B92">
        <w:rPr>
          <w:rFonts w:cstheme="minorHAnsi"/>
          <w:sz w:val="20"/>
          <w:szCs w:val="20"/>
        </w:rPr>
        <w:t>e</w:t>
      </w:r>
      <w:r w:rsidR="00CB0147" w:rsidRPr="00544B92">
        <w:rPr>
          <w:rFonts w:cstheme="minorHAnsi"/>
          <w:sz w:val="20"/>
          <w:szCs w:val="20"/>
        </w:rPr>
        <w:t xml:space="preserve"> </w:t>
      </w:r>
      <w:r w:rsidR="00B51C74" w:rsidRPr="00544B92">
        <w:rPr>
          <w:rFonts w:cstheme="minorHAnsi"/>
          <w:sz w:val="20"/>
          <w:szCs w:val="20"/>
        </w:rPr>
        <w:t xml:space="preserve">do wniosku </w:t>
      </w:r>
      <w:r w:rsidR="006A628F" w:rsidRPr="009F2B69">
        <w:rPr>
          <w:rFonts w:cstheme="minorHAnsi"/>
          <w:sz w:val="20"/>
          <w:szCs w:val="20"/>
        </w:rPr>
        <w:br/>
      </w:r>
      <w:r w:rsidR="00B51C74" w:rsidRPr="009F2B69">
        <w:rPr>
          <w:rFonts w:cstheme="minorHAnsi"/>
          <w:sz w:val="20"/>
          <w:szCs w:val="20"/>
        </w:rPr>
        <w:t xml:space="preserve">o dofinansowanie). </w:t>
      </w:r>
    </w:p>
    <w:p w14:paraId="4DD6BEEB" w14:textId="6F5CFCEB" w:rsidR="00095E05" w:rsidRDefault="00095E05" w:rsidP="006A628F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Wnioski, które wpłyną po terminie, tj. po godzinie 15:00 dnia 13.09.2017 r., zostaną pozostawione bez rozpatrzenia.</w:t>
      </w:r>
    </w:p>
    <w:p w14:paraId="063668B0" w14:textId="77777777" w:rsidR="00B51C74" w:rsidRPr="007952C8" w:rsidRDefault="00B51C74" w:rsidP="006A628F">
      <w:pPr>
        <w:jc w:val="both"/>
        <w:rPr>
          <w:rFonts w:cstheme="minorHAnsi"/>
          <w:sz w:val="20"/>
          <w:szCs w:val="20"/>
        </w:rPr>
      </w:pPr>
      <w:r w:rsidRPr="007952C8">
        <w:rPr>
          <w:rFonts w:cstheme="minorHAnsi"/>
          <w:sz w:val="20"/>
          <w:szCs w:val="20"/>
        </w:rPr>
        <w:t xml:space="preserve">We wniosku nie dopuszcza się odręcznych skreśleń, poprawek, adnotacji i zaznaczeń. </w:t>
      </w:r>
    </w:p>
    <w:p w14:paraId="66391EDA" w14:textId="77777777" w:rsidR="00B51C74" w:rsidRPr="007952C8" w:rsidRDefault="00B51C74" w:rsidP="006A628F">
      <w:pPr>
        <w:jc w:val="both"/>
        <w:rPr>
          <w:rFonts w:cstheme="minorHAnsi"/>
          <w:sz w:val="20"/>
          <w:szCs w:val="20"/>
        </w:rPr>
      </w:pPr>
      <w:r w:rsidRPr="007952C8">
        <w:rPr>
          <w:rFonts w:cstheme="minorHAnsi"/>
          <w:sz w:val="20"/>
          <w:szCs w:val="20"/>
        </w:rPr>
        <w:t>Wersja papierowa wniosku powinna być podpisana przez osobę (osoby) do tego upoważnioną (upoważnione) wskazaną/(wszystkie wskazane) w punkcie II.4 wniosku oraz opatrzona stosownymi pieczęciami tj.: imiennymi pieczęciami osoby (osób) podpisującej (-</w:t>
      </w:r>
      <w:proofErr w:type="spellStart"/>
      <w:r w:rsidRPr="007952C8">
        <w:rPr>
          <w:rFonts w:cstheme="minorHAnsi"/>
          <w:sz w:val="20"/>
          <w:szCs w:val="20"/>
        </w:rPr>
        <w:t>ych</w:t>
      </w:r>
      <w:proofErr w:type="spellEnd"/>
      <w:r w:rsidRPr="007952C8">
        <w:rPr>
          <w:rFonts w:cstheme="minorHAnsi"/>
          <w:sz w:val="20"/>
          <w:szCs w:val="20"/>
        </w:rPr>
        <w:t xml:space="preserve">) oraz pieczęcią jednostki/wnioskodawcy. W przypadku braku pieczęci imiennej, wniosek powinien być podpisany czytelnie imieniem i nazwiskiem. </w:t>
      </w:r>
    </w:p>
    <w:p w14:paraId="10080DD2" w14:textId="2B6E2307" w:rsidR="00050EF2" w:rsidRDefault="00B51C74" w:rsidP="006A628F">
      <w:pPr>
        <w:jc w:val="both"/>
        <w:rPr>
          <w:rFonts w:cstheme="minorHAnsi"/>
          <w:sz w:val="20"/>
          <w:szCs w:val="20"/>
        </w:rPr>
      </w:pPr>
      <w:r w:rsidRPr="007952C8">
        <w:rPr>
          <w:rFonts w:cstheme="minorHAnsi"/>
          <w:sz w:val="20"/>
          <w:szCs w:val="20"/>
        </w:rPr>
        <w:t xml:space="preserve">Jednocześnie wniosek powinna/y podpisać osoba/y uprawniona/e do podejmowania decyzji wiążących </w:t>
      </w:r>
      <w:r w:rsidR="007952C8">
        <w:rPr>
          <w:rFonts w:cstheme="minorHAnsi"/>
          <w:sz w:val="20"/>
          <w:szCs w:val="20"/>
        </w:rPr>
        <w:br/>
      </w:r>
      <w:r w:rsidRPr="007952C8">
        <w:rPr>
          <w:rFonts w:cstheme="minorHAnsi"/>
          <w:sz w:val="20"/>
          <w:szCs w:val="20"/>
        </w:rPr>
        <w:t>w imieniu partnera/ów i/lub realizatora/ów (jeśli dotyczy) – wszystkie wskazane w punkcie II.4 wniosku.</w:t>
      </w:r>
    </w:p>
    <w:p w14:paraId="3CC7AC36" w14:textId="01455595" w:rsidR="004A3EEB" w:rsidRPr="000542FE" w:rsidRDefault="004A3EEB" w:rsidP="006A628F">
      <w:pPr>
        <w:jc w:val="both"/>
        <w:rPr>
          <w:rFonts w:cstheme="minorHAnsi"/>
          <w:b/>
          <w:sz w:val="20"/>
          <w:szCs w:val="20"/>
        </w:rPr>
      </w:pPr>
      <w:r w:rsidRPr="000542FE">
        <w:rPr>
          <w:rFonts w:cstheme="minorHAnsi"/>
          <w:b/>
          <w:sz w:val="20"/>
          <w:szCs w:val="20"/>
        </w:rPr>
        <w:t>UWAGA: Z uwagi na konieczność zachowania demarkacji pomiędzy działaniami/poddziałaniami w osiach głównych , a Działaniem 8.6 warunkiem zakwalifikowania projektu jest złożenie przez Wnioskodawcę oświadczenia o nieubieganiu się o dofinansowanie w ramach projektów realizowanych w osiach głównych.</w:t>
      </w:r>
    </w:p>
    <w:p w14:paraId="29258823" w14:textId="77777777" w:rsidR="00910BD6" w:rsidRPr="007952C8" w:rsidRDefault="00A02CC3" w:rsidP="006A628F">
      <w:pPr>
        <w:pStyle w:val="Nagwek2"/>
        <w:numPr>
          <w:ilvl w:val="0"/>
          <w:numId w:val="1"/>
        </w:numPr>
        <w:tabs>
          <w:tab w:val="left" w:pos="426"/>
        </w:tabs>
        <w:spacing w:before="0" w:line="360" w:lineRule="auto"/>
        <w:ind w:left="0" w:firstLine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952C8">
        <w:rPr>
          <w:rFonts w:asciiTheme="minorHAnsi" w:hAnsiTheme="minorHAnsi" w:cstheme="minorHAnsi"/>
          <w:color w:val="auto"/>
          <w:sz w:val="20"/>
          <w:szCs w:val="20"/>
        </w:rPr>
        <w:t>Formy wsparcia</w:t>
      </w:r>
      <w:r w:rsidR="00910BD6" w:rsidRPr="007952C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73629859" w14:textId="2F0E4ED2" w:rsidR="00CD00D9" w:rsidRPr="007952C8" w:rsidRDefault="00B51C74" w:rsidP="006A628F">
      <w:pPr>
        <w:jc w:val="both"/>
        <w:rPr>
          <w:rFonts w:cstheme="minorHAnsi"/>
          <w:sz w:val="20"/>
          <w:szCs w:val="20"/>
        </w:rPr>
      </w:pPr>
      <w:r w:rsidRPr="007952C8">
        <w:rPr>
          <w:rFonts w:cstheme="minorHAnsi"/>
          <w:sz w:val="20"/>
          <w:szCs w:val="20"/>
          <w:shd w:val="clear" w:color="auto" w:fill="FFFFFF"/>
        </w:rPr>
        <w:t>Dofinansowanie na operację przekazywane jest jako refundacja poniesionych i  udokumentowanych wydatków kwalifikowalnych i/lub jako zaliczka na poczet przyszłych wydatków kwalifikowalnych.</w:t>
      </w:r>
    </w:p>
    <w:p w14:paraId="2537FC1E" w14:textId="59BEB323" w:rsidR="00F81807" w:rsidRPr="007952C8" w:rsidRDefault="008C4D8B" w:rsidP="006A628F">
      <w:pPr>
        <w:pStyle w:val="Nagwek2"/>
        <w:numPr>
          <w:ilvl w:val="0"/>
          <w:numId w:val="1"/>
        </w:numPr>
        <w:tabs>
          <w:tab w:val="left" w:pos="426"/>
        </w:tabs>
        <w:spacing w:before="0" w:line="360" w:lineRule="auto"/>
        <w:ind w:left="0" w:firstLine="0"/>
        <w:jc w:val="both"/>
        <w:rPr>
          <w:rFonts w:asciiTheme="minorHAnsi" w:hAnsiTheme="minorHAnsi" w:cstheme="minorHAnsi"/>
          <w:color w:val="auto"/>
          <w:sz w:val="20"/>
          <w:szCs w:val="20"/>
          <w:lang w:eastAsia="pl-PL"/>
        </w:rPr>
      </w:pPr>
      <w:r w:rsidRPr="007952C8">
        <w:rPr>
          <w:rFonts w:asciiTheme="minorHAnsi" w:hAnsiTheme="minorHAnsi" w:cstheme="minorHAnsi"/>
          <w:color w:val="auto"/>
          <w:sz w:val="20"/>
          <w:szCs w:val="20"/>
          <w:lang w:eastAsia="pl-PL"/>
        </w:rPr>
        <w:t>Warunki udzielenia wspa</w:t>
      </w:r>
      <w:r w:rsidR="00501693" w:rsidRPr="007952C8">
        <w:rPr>
          <w:rFonts w:asciiTheme="minorHAnsi" w:hAnsiTheme="minorHAnsi" w:cstheme="minorHAnsi"/>
          <w:color w:val="auto"/>
          <w:sz w:val="20"/>
          <w:szCs w:val="20"/>
          <w:lang w:eastAsia="pl-PL"/>
        </w:rPr>
        <w:t>r</w:t>
      </w:r>
      <w:r w:rsidRPr="007952C8">
        <w:rPr>
          <w:rFonts w:asciiTheme="minorHAnsi" w:hAnsiTheme="minorHAnsi" w:cstheme="minorHAnsi"/>
          <w:color w:val="auto"/>
          <w:sz w:val="20"/>
          <w:szCs w:val="20"/>
          <w:lang w:eastAsia="pl-PL"/>
        </w:rPr>
        <w:t>cia</w:t>
      </w:r>
    </w:p>
    <w:p w14:paraId="7DB7A6B5" w14:textId="09836AF6" w:rsidR="00B54CFF" w:rsidRDefault="00B54CFF" w:rsidP="00B54CFF">
      <w:pPr>
        <w:rPr>
          <w:rFonts w:cstheme="minorHAnsi"/>
          <w:b/>
          <w:sz w:val="20"/>
          <w:szCs w:val="20"/>
          <w:lang w:eastAsia="pl-PL"/>
        </w:rPr>
      </w:pPr>
      <w:r w:rsidRPr="007952C8">
        <w:rPr>
          <w:rFonts w:cstheme="minorHAnsi"/>
          <w:b/>
          <w:sz w:val="20"/>
          <w:szCs w:val="20"/>
          <w:lang w:eastAsia="pl-PL"/>
        </w:rPr>
        <w:t>Kto może składać wnioski?</w:t>
      </w:r>
    </w:p>
    <w:p w14:paraId="4F048EC8" w14:textId="77777777" w:rsidR="00D8209A" w:rsidRPr="00D8209A" w:rsidRDefault="00D8209A" w:rsidP="00D8209A">
      <w:pPr>
        <w:shd w:val="clear" w:color="auto" w:fill="FFFFFF"/>
        <w:spacing w:before="75"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D8209A">
        <w:rPr>
          <w:rFonts w:eastAsia="Times New Roman" w:cs="Times New Roman"/>
          <w:sz w:val="20"/>
          <w:szCs w:val="20"/>
          <w:lang w:eastAsia="pl-PL"/>
        </w:rPr>
        <w:t>O dofinansowanie projektu mogą się ubiegać:</w:t>
      </w:r>
    </w:p>
    <w:p w14:paraId="7CE6656B" w14:textId="7F26203C" w:rsidR="00D8209A" w:rsidRPr="00D8209A" w:rsidRDefault="00D8209A" w:rsidP="00D8209A">
      <w:pPr>
        <w:shd w:val="clear" w:color="auto" w:fill="FFFFFF"/>
        <w:spacing w:before="75"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D8209A">
        <w:rPr>
          <w:rFonts w:eastAsia="Times New Roman" w:cs="Times New Roman"/>
          <w:sz w:val="20"/>
          <w:szCs w:val="20"/>
          <w:lang w:eastAsia="pl-PL"/>
        </w:rPr>
        <w:t>Podmioty z obszaru realizacji LSR Lokalnej Grupy Działania Biebrzański Dar Natury</w:t>
      </w:r>
      <w:r w:rsidR="00EC055C">
        <w:rPr>
          <w:rFonts w:eastAsia="Times New Roman" w:cs="Times New Roman"/>
          <w:sz w:val="20"/>
          <w:szCs w:val="20"/>
          <w:lang w:eastAsia="pl-PL"/>
        </w:rPr>
        <w:t xml:space="preserve"> z wyłączeniem osób fizycznych:</w:t>
      </w:r>
    </w:p>
    <w:p w14:paraId="73F6D3AC" w14:textId="77777777" w:rsidR="00EC055C" w:rsidRDefault="00D8209A" w:rsidP="00EC055C">
      <w:pPr>
        <w:pStyle w:val="Akapitzlist"/>
        <w:numPr>
          <w:ilvl w:val="0"/>
          <w:numId w:val="22"/>
        </w:numPr>
        <w:shd w:val="clear" w:color="auto" w:fill="FFFFFF"/>
        <w:spacing w:before="75"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EC055C">
        <w:rPr>
          <w:rFonts w:eastAsia="Times New Roman" w:cs="Times New Roman"/>
          <w:sz w:val="20"/>
          <w:szCs w:val="20"/>
          <w:lang w:eastAsia="pl-PL"/>
        </w:rPr>
        <w:t xml:space="preserve">jednostki samorządu terytorialnego lub ich jednostki organizacyjne, </w:t>
      </w:r>
    </w:p>
    <w:p w14:paraId="6CEBEDFD" w14:textId="77777777" w:rsidR="00EC055C" w:rsidRDefault="00D8209A" w:rsidP="00EC055C">
      <w:pPr>
        <w:pStyle w:val="Akapitzlist"/>
        <w:numPr>
          <w:ilvl w:val="0"/>
          <w:numId w:val="22"/>
        </w:numPr>
        <w:shd w:val="clear" w:color="auto" w:fill="FFFFFF"/>
        <w:spacing w:before="75"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EC055C">
        <w:rPr>
          <w:rFonts w:eastAsia="Times New Roman" w:cs="Times New Roman"/>
          <w:sz w:val="20"/>
          <w:szCs w:val="20"/>
          <w:lang w:eastAsia="pl-PL"/>
        </w:rPr>
        <w:t xml:space="preserve">partnerstwo JST z jednostkami spoza sektora publicznego, </w:t>
      </w:r>
    </w:p>
    <w:p w14:paraId="11B8DEE7" w14:textId="77777777" w:rsidR="00EC055C" w:rsidRDefault="00D8209A" w:rsidP="00EC055C">
      <w:pPr>
        <w:pStyle w:val="Akapitzlist"/>
        <w:numPr>
          <w:ilvl w:val="0"/>
          <w:numId w:val="22"/>
        </w:numPr>
        <w:shd w:val="clear" w:color="auto" w:fill="FFFFFF"/>
        <w:spacing w:before="75"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EC055C">
        <w:rPr>
          <w:rFonts w:eastAsia="Times New Roman" w:cs="Times New Roman"/>
          <w:sz w:val="20"/>
          <w:szCs w:val="20"/>
          <w:lang w:eastAsia="pl-PL"/>
        </w:rPr>
        <w:t xml:space="preserve">instytucje pomocy i integracji społecznej, </w:t>
      </w:r>
    </w:p>
    <w:p w14:paraId="0B27BACE" w14:textId="77777777" w:rsidR="00EC055C" w:rsidRDefault="00D8209A" w:rsidP="00EC055C">
      <w:pPr>
        <w:pStyle w:val="Akapitzlist"/>
        <w:numPr>
          <w:ilvl w:val="0"/>
          <w:numId w:val="22"/>
        </w:numPr>
        <w:shd w:val="clear" w:color="auto" w:fill="FFFFFF"/>
        <w:spacing w:before="75"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EC055C">
        <w:rPr>
          <w:rFonts w:eastAsia="Times New Roman" w:cs="Times New Roman"/>
          <w:sz w:val="20"/>
          <w:szCs w:val="20"/>
          <w:lang w:eastAsia="pl-PL"/>
        </w:rPr>
        <w:t>jednostki organizacyjne systemów wsparcia rodziny i pieczy zastępczej,</w:t>
      </w:r>
    </w:p>
    <w:p w14:paraId="44264D72" w14:textId="77777777" w:rsidR="00EC055C" w:rsidRDefault="00D8209A" w:rsidP="00EC055C">
      <w:pPr>
        <w:pStyle w:val="Akapitzlist"/>
        <w:numPr>
          <w:ilvl w:val="0"/>
          <w:numId w:val="22"/>
        </w:numPr>
        <w:shd w:val="clear" w:color="auto" w:fill="FFFFFF"/>
        <w:spacing w:before="75"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EC055C">
        <w:rPr>
          <w:rFonts w:eastAsia="Times New Roman" w:cs="Times New Roman"/>
          <w:sz w:val="20"/>
          <w:szCs w:val="20"/>
          <w:lang w:eastAsia="pl-PL"/>
        </w:rPr>
        <w:t>p</w:t>
      </w:r>
      <w:r w:rsidR="00EC055C">
        <w:rPr>
          <w:rFonts w:eastAsia="Times New Roman" w:cs="Times New Roman"/>
          <w:sz w:val="20"/>
          <w:szCs w:val="20"/>
          <w:lang w:eastAsia="pl-PL"/>
        </w:rPr>
        <w:t>odmioty ekonomii społecznej,</w:t>
      </w:r>
    </w:p>
    <w:p w14:paraId="6302AD99" w14:textId="0C75ECD4" w:rsidR="00D8209A" w:rsidRDefault="00D8209A" w:rsidP="00EC055C">
      <w:pPr>
        <w:pStyle w:val="Akapitzlist"/>
        <w:numPr>
          <w:ilvl w:val="0"/>
          <w:numId w:val="22"/>
        </w:numPr>
        <w:shd w:val="clear" w:color="auto" w:fill="FFFFFF"/>
        <w:spacing w:before="75"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EC055C">
        <w:rPr>
          <w:rFonts w:eastAsia="Times New Roman" w:cs="Times New Roman"/>
          <w:sz w:val="20"/>
          <w:szCs w:val="20"/>
          <w:lang w:eastAsia="pl-PL"/>
        </w:rPr>
        <w:t>organizacje pozarządowe.</w:t>
      </w:r>
    </w:p>
    <w:p w14:paraId="4DCF1357" w14:textId="590FF103" w:rsidR="00EC055C" w:rsidRPr="00EC055C" w:rsidRDefault="00EC055C" w:rsidP="00EC055C">
      <w:pPr>
        <w:shd w:val="clear" w:color="auto" w:fill="FFFFFF"/>
        <w:spacing w:before="75"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Wnioskodawcami w ramach projektów dostosowujących obiekty, w których świadczone są usługi społeczne/zdrowotne do potrzeb osób z niepełnosprawnościami mogą być np. NZOZ-y, lub inne podmioty, które wykażą że świadczą ww. usługi.</w:t>
      </w:r>
    </w:p>
    <w:p w14:paraId="15E2A293" w14:textId="77777777" w:rsidR="00D8209A" w:rsidRPr="00D8209A" w:rsidRDefault="00D8209A" w:rsidP="00D8209A">
      <w:pPr>
        <w:shd w:val="clear" w:color="auto" w:fill="FFFFFF"/>
        <w:spacing w:before="75"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D8209A">
        <w:rPr>
          <w:rFonts w:eastAsia="Times New Roman" w:cs="Times New Roman"/>
          <w:sz w:val="20"/>
          <w:szCs w:val="20"/>
          <w:lang w:eastAsia="pl-PL"/>
        </w:rPr>
        <w:lastRenderedPageBreak/>
        <w:t>Forma prawna Beneficjenta musi być zgodna z klasyfikacją form prawnych podmiotów gospodarki narodowej określonych w § 7 Rozporządzenia Rady Ministrów z dnia 30 listopada 2015 r. w sprawie sposobu i metodologii prowadzenia i aktualizacji krajowego rejestru urzędowego podmiotów gospodarki narodowej, wzorów wniosków, ankiet i zaświadczeń (Dz. U. 2015  poz.2009).</w:t>
      </w:r>
    </w:p>
    <w:p w14:paraId="539DD37C" w14:textId="77777777" w:rsidR="00EC055C" w:rsidRDefault="00D8209A" w:rsidP="00D8209A">
      <w:pPr>
        <w:shd w:val="clear" w:color="auto" w:fill="FFFFFF"/>
        <w:spacing w:before="75"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D8209A">
        <w:rPr>
          <w:rFonts w:eastAsia="Times New Roman" w:cs="Times New Roman"/>
          <w:sz w:val="20"/>
          <w:szCs w:val="20"/>
          <w:lang w:eastAsia="pl-PL"/>
        </w:rPr>
        <w:t xml:space="preserve">O dofinansowanie nie mogą ubiegać się podmioty podlegające wykluczeniu z ubiegania się o dofinansowanie na podstawie: </w:t>
      </w:r>
    </w:p>
    <w:p w14:paraId="30BE20D6" w14:textId="77777777" w:rsidR="00EC055C" w:rsidRDefault="00D8209A" w:rsidP="00EC055C">
      <w:pPr>
        <w:pStyle w:val="Akapitzlist"/>
        <w:numPr>
          <w:ilvl w:val="0"/>
          <w:numId w:val="23"/>
        </w:numPr>
        <w:shd w:val="clear" w:color="auto" w:fill="FFFFFF"/>
        <w:spacing w:before="75"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EC055C">
        <w:rPr>
          <w:rFonts w:eastAsia="Times New Roman" w:cs="Times New Roman"/>
          <w:sz w:val="20"/>
          <w:szCs w:val="20"/>
          <w:lang w:eastAsia="pl-PL"/>
        </w:rPr>
        <w:t xml:space="preserve">art. 207 ust. 4 ustawy z dnia 27 sierpnia 2009 r. o finansach publicznych; </w:t>
      </w:r>
    </w:p>
    <w:p w14:paraId="23893AFE" w14:textId="77777777" w:rsidR="00EC055C" w:rsidRDefault="00D8209A" w:rsidP="00EC055C">
      <w:pPr>
        <w:pStyle w:val="Akapitzlist"/>
        <w:numPr>
          <w:ilvl w:val="0"/>
          <w:numId w:val="23"/>
        </w:numPr>
        <w:shd w:val="clear" w:color="auto" w:fill="FFFFFF"/>
        <w:spacing w:before="75"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EC055C">
        <w:rPr>
          <w:rFonts w:eastAsia="Times New Roman" w:cs="Times New Roman"/>
          <w:sz w:val="20"/>
          <w:szCs w:val="20"/>
          <w:lang w:eastAsia="pl-PL"/>
        </w:rPr>
        <w:t xml:space="preserve">art. 12 ust. 1 pkt 1 ustawy z dnia 15 czerwca 2012 r. o skutkach powierzania wykonywania pracy cudzoziemcom przebywającym wbrew przepisom na terytorium Rzeczypospolitej Polskiej, </w:t>
      </w:r>
    </w:p>
    <w:p w14:paraId="021A188E" w14:textId="77777777" w:rsidR="00EC055C" w:rsidRDefault="00D8209A" w:rsidP="00EC055C">
      <w:pPr>
        <w:pStyle w:val="Akapitzlist"/>
        <w:numPr>
          <w:ilvl w:val="0"/>
          <w:numId w:val="23"/>
        </w:numPr>
        <w:shd w:val="clear" w:color="auto" w:fill="FFFFFF"/>
        <w:spacing w:before="75"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EC055C">
        <w:rPr>
          <w:rFonts w:eastAsia="Times New Roman" w:cs="Times New Roman"/>
          <w:sz w:val="20"/>
          <w:szCs w:val="20"/>
          <w:lang w:eastAsia="pl-PL"/>
        </w:rPr>
        <w:t xml:space="preserve">art. 9 ust. 1 pkt 2a ustawy z dnia 28 października 2002 r. o odpowiedzialności podmiotów zbiorowych za czyny zabronione pod groźbą kary; </w:t>
      </w:r>
    </w:p>
    <w:p w14:paraId="32839CF9" w14:textId="3E2CB6BC" w:rsidR="00D8209A" w:rsidRPr="00EC055C" w:rsidRDefault="00D8209A" w:rsidP="00EC055C">
      <w:pPr>
        <w:pStyle w:val="Akapitzlist"/>
        <w:numPr>
          <w:ilvl w:val="0"/>
          <w:numId w:val="23"/>
        </w:numPr>
        <w:shd w:val="clear" w:color="auto" w:fill="FFFFFF"/>
        <w:spacing w:before="75"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EC055C">
        <w:rPr>
          <w:rFonts w:eastAsia="Times New Roman" w:cs="Times New Roman"/>
          <w:sz w:val="20"/>
          <w:szCs w:val="20"/>
          <w:lang w:eastAsia="pl-PL"/>
        </w:rPr>
        <w:t>przepisów zawartych w art. 37 ust. 3 z dnia 11 lipca 2014 r. o zasadach realizacji programów w zakresie polityki spójności finansowanych w perspektywie finansowej 2014-2020.</w:t>
      </w:r>
    </w:p>
    <w:p w14:paraId="33BBCDA3" w14:textId="77777777" w:rsidR="000542FE" w:rsidRPr="00D8209A" w:rsidRDefault="000542FE" w:rsidP="00895BB2">
      <w:pPr>
        <w:spacing w:after="0"/>
        <w:jc w:val="both"/>
        <w:rPr>
          <w:rFonts w:cstheme="minorHAnsi"/>
          <w:sz w:val="20"/>
          <w:szCs w:val="20"/>
        </w:rPr>
      </w:pPr>
    </w:p>
    <w:p w14:paraId="11591F1E" w14:textId="3C715C44" w:rsidR="00895BB2" w:rsidRPr="007952C8" w:rsidRDefault="00B54CFF" w:rsidP="00D8209A">
      <w:pPr>
        <w:spacing w:after="0"/>
        <w:jc w:val="both"/>
        <w:rPr>
          <w:rFonts w:cstheme="minorHAnsi"/>
          <w:b/>
          <w:sz w:val="20"/>
          <w:szCs w:val="20"/>
        </w:rPr>
      </w:pPr>
      <w:r w:rsidRPr="007952C8">
        <w:rPr>
          <w:rFonts w:cstheme="minorHAnsi"/>
          <w:b/>
          <w:sz w:val="20"/>
          <w:szCs w:val="20"/>
        </w:rPr>
        <w:t>Na co?</w:t>
      </w:r>
    </w:p>
    <w:p w14:paraId="747A8A85" w14:textId="5033F1CE" w:rsidR="0086576D" w:rsidRPr="0086576D" w:rsidRDefault="0086576D" w:rsidP="0086576D">
      <w:pPr>
        <w:spacing w:after="0"/>
        <w:jc w:val="both"/>
        <w:rPr>
          <w:sz w:val="20"/>
          <w:szCs w:val="20"/>
        </w:rPr>
      </w:pPr>
      <w:r w:rsidRPr="0086576D">
        <w:rPr>
          <w:sz w:val="20"/>
          <w:szCs w:val="20"/>
        </w:rPr>
        <w:t>Zgodnie z zapisami Szczegółowego Opisu Osi Priorytetowych Regionalnego Programu Operacyjnego Województwa Podlaskiego na lata 2014-2020 oraz Lokalnej Strategii Rozwoju Lokalnej Grupy Działania Biebrzański Dar Natury w ramach niniejszego naboru wsparciem będą objęte projekty dotyczące Działania 8.6 SZOOP RPOWP 2014</w:t>
      </w:r>
      <w:r w:rsidR="00D8209A">
        <w:rPr>
          <w:sz w:val="20"/>
          <w:szCs w:val="20"/>
        </w:rPr>
        <w:t>-2020 typu projektu 8</w:t>
      </w:r>
      <w:r w:rsidRPr="0086576D">
        <w:rPr>
          <w:sz w:val="20"/>
          <w:szCs w:val="20"/>
        </w:rPr>
        <w:t xml:space="preserve"> </w:t>
      </w:r>
      <w:r w:rsidR="00D8209A">
        <w:rPr>
          <w:sz w:val="20"/>
          <w:szCs w:val="20"/>
        </w:rPr>
        <w:t>Projekty z zakresu infrastruktury społecznej</w:t>
      </w:r>
      <w:r w:rsidRPr="0086576D">
        <w:rPr>
          <w:sz w:val="20"/>
          <w:szCs w:val="20"/>
        </w:rPr>
        <w:t>.</w:t>
      </w:r>
    </w:p>
    <w:p w14:paraId="1C21073B" w14:textId="77777777" w:rsidR="0086576D" w:rsidRPr="0086576D" w:rsidRDefault="0086576D" w:rsidP="0086576D">
      <w:pPr>
        <w:spacing w:after="0"/>
        <w:jc w:val="both"/>
        <w:rPr>
          <w:sz w:val="20"/>
          <w:szCs w:val="20"/>
        </w:rPr>
      </w:pPr>
      <w:r w:rsidRPr="0086576D">
        <w:rPr>
          <w:sz w:val="20"/>
          <w:szCs w:val="20"/>
        </w:rPr>
        <w:t>W ramach niniejszego naboru przewiduje się realizację projektów mających na celu:</w:t>
      </w:r>
    </w:p>
    <w:p w14:paraId="3A1F201A" w14:textId="1FE622FB" w:rsidR="0086576D" w:rsidRDefault="00FD1A33" w:rsidP="0086576D">
      <w:pPr>
        <w:pStyle w:val="Akapitzlist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Infrastruktura związana z integracją społeczną oraz aktywizacją zawodową, m.in. przebudowa, remont, modernizacja, adaptacja i wyposażenie istniejących obiektów infrastruktury społecznej oraz dostosowanie obiektów budowlanych na potrzeby infrastruktury społecznej z przeznaczeniem na warsztaty, kluby i centra integracji społecznej służące przygotowaniu do wejścia na rynek pracy, świetlice środowiskowe, centra aktywności lokalnej dla dzieci i młodzieży ze środowisk najuboższych zagrożonych dziedziczeniem ubóstwa</w:t>
      </w:r>
    </w:p>
    <w:p w14:paraId="17F15211" w14:textId="1EB062F2" w:rsidR="00FD1A33" w:rsidRDefault="00FD1A33" w:rsidP="0086576D">
      <w:pPr>
        <w:pStyle w:val="Akapitzlist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Infrastruktura związana z </w:t>
      </w:r>
      <w:proofErr w:type="spellStart"/>
      <w:r>
        <w:rPr>
          <w:sz w:val="20"/>
          <w:szCs w:val="20"/>
        </w:rPr>
        <w:t>deinstytucjonalizacją</w:t>
      </w:r>
      <w:proofErr w:type="spellEnd"/>
      <w:r>
        <w:rPr>
          <w:sz w:val="20"/>
          <w:szCs w:val="20"/>
        </w:rPr>
        <w:t xml:space="preserve"> usług społecznych takich jak opieka nad osobami zależnymi, tj. dziećmi do lat 3, osobami starszymi</w:t>
      </w:r>
      <w:r w:rsidR="00B217B1">
        <w:rPr>
          <w:sz w:val="20"/>
          <w:szCs w:val="20"/>
        </w:rPr>
        <w:t>, osobami z niepełnosprawnością (dorosłymi i dziećmi), osobami chorymi psychicznie (dorosłymi i dziećmi)</w:t>
      </w:r>
    </w:p>
    <w:p w14:paraId="0B0D778F" w14:textId="02B70004" w:rsidR="00B217B1" w:rsidRDefault="00D759FC" w:rsidP="0086576D">
      <w:pPr>
        <w:pStyle w:val="Akapitzlist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Modernizacja infrastruktury służącej wsparciu osób niepełnosprawnych, łączącej funkcje rehabilitacyjne, terapeutyczne, noclegowe – projekty uwzględniające </w:t>
      </w:r>
      <w:proofErr w:type="spellStart"/>
      <w:r>
        <w:rPr>
          <w:sz w:val="20"/>
          <w:szCs w:val="20"/>
        </w:rPr>
        <w:t>deinstytucjonalizację</w:t>
      </w:r>
      <w:proofErr w:type="spellEnd"/>
      <w:r>
        <w:rPr>
          <w:sz w:val="20"/>
          <w:szCs w:val="20"/>
        </w:rPr>
        <w:t xml:space="preserve"> usług</w:t>
      </w:r>
    </w:p>
    <w:p w14:paraId="406BCD7D" w14:textId="0D623271" w:rsidR="00D759FC" w:rsidRDefault="00D759FC" w:rsidP="0086576D">
      <w:pPr>
        <w:pStyle w:val="Akapitzlist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Projekty dostosowujące obiekty, w których świadczone są usługi społeczne/zdrowotne do potrzeb osób z niepełnosprawnościami</w:t>
      </w:r>
      <w:r w:rsidR="009A0CEC">
        <w:rPr>
          <w:sz w:val="20"/>
          <w:szCs w:val="20"/>
        </w:rPr>
        <w:t>.</w:t>
      </w:r>
    </w:p>
    <w:p w14:paraId="5B956575" w14:textId="77777777" w:rsidR="009A0CEC" w:rsidRPr="0086576D" w:rsidRDefault="009A0CEC" w:rsidP="009A0CEC">
      <w:pPr>
        <w:pStyle w:val="Akapitzlist"/>
        <w:spacing w:after="0"/>
        <w:jc w:val="both"/>
        <w:rPr>
          <w:sz w:val="20"/>
          <w:szCs w:val="20"/>
        </w:rPr>
      </w:pPr>
    </w:p>
    <w:p w14:paraId="147C955E" w14:textId="75C58D1E" w:rsidR="00484B16" w:rsidRDefault="00EC055C" w:rsidP="00D759F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Mając na uwadze </w:t>
      </w:r>
      <w:proofErr w:type="spellStart"/>
      <w:r>
        <w:rPr>
          <w:b/>
          <w:sz w:val="20"/>
          <w:szCs w:val="20"/>
        </w:rPr>
        <w:t>dezinstytualizację</w:t>
      </w:r>
      <w:proofErr w:type="spellEnd"/>
      <w:r>
        <w:rPr>
          <w:b/>
          <w:sz w:val="20"/>
          <w:szCs w:val="20"/>
        </w:rPr>
        <w:t xml:space="preserve"> usług społecznych, nie będą wspierane duże placówki czy duże ośrodki pomocy, a budowa nowych będzie możliwa pod warunkiem, że zapewnienie infrastruktury nie jest możliwe w inny sposób oraz budowa infrastruktury na danym obszarze została potwierdzona analizą potrzeb oraz analizą trendów demograficznych w ujęciu terytorialnym.</w:t>
      </w:r>
    </w:p>
    <w:p w14:paraId="467AE602" w14:textId="101CF9A5" w:rsidR="00F65241" w:rsidRDefault="00F65241" w:rsidP="00D759FC">
      <w:pPr>
        <w:spacing w:after="0"/>
        <w:jc w:val="both"/>
        <w:rPr>
          <w:sz w:val="20"/>
          <w:szCs w:val="20"/>
        </w:rPr>
      </w:pPr>
      <w:r w:rsidRPr="00F65241">
        <w:rPr>
          <w:sz w:val="20"/>
          <w:szCs w:val="20"/>
        </w:rPr>
        <w:t>Wsparciem</w:t>
      </w:r>
      <w:r>
        <w:rPr>
          <w:sz w:val="20"/>
          <w:szCs w:val="20"/>
        </w:rPr>
        <w:t xml:space="preserve"> objęte będą placówki takie jak np. klubiki dla dzieci, placówki opiekuńczo – wychowawcze (w zakresie wielkości placówki należy uwzględnić zapisy Wytycznych w zakresie przedsięwzięć w obszarze włączenia społecznego i zwalczania ubóstwa z wykorzystaniem środków EFS i EFRR na lata 2014-2020).</w:t>
      </w:r>
    </w:p>
    <w:p w14:paraId="5E0F6831" w14:textId="28CBDEB6" w:rsidR="00F65241" w:rsidRDefault="00F65241" w:rsidP="00D759F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modernizacji infrastruktury służącej wsparciu osób niepełnosprawnych, łączącej rehabilitacyjne, terapeutyczne, noclegowe – projekty uwzględniające </w:t>
      </w:r>
      <w:proofErr w:type="spellStart"/>
      <w:r>
        <w:rPr>
          <w:sz w:val="20"/>
          <w:szCs w:val="20"/>
        </w:rPr>
        <w:t>dezinstytualizację</w:t>
      </w:r>
      <w:proofErr w:type="spellEnd"/>
      <w:r>
        <w:rPr>
          <w:sz w:val="20"/>
          <w:szCs w:val="20"/>
        </w:rPr>
        <w:t xml:space="preserve"> usług – nie będzie wspierana infrastruktura spełniająca tylko same funkcje noclegowe. Projekty obejmujące infrastrukturę noclegową muszą uwzględniać inne specjalistyczne usługi np. rehabilitacyjne lub terapeutyczne.</w:t>
      </w:r>
    </w:p>
    <w:p w14:paraId="302BAA62" w14:textId="45A522A7" w:rsidR="00F65241" w:rsidRDefault="00F65241" w:rsidP="00D759F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W zakresie integracji społecznej oraz aktywizacji zawodowej budowa nowych obiektów jest możliwa jedynie w przypadku udokumentowania braku możliwości wykorzystania/adaptacji istniejących budynków oraz pot</w:t>
      </w:r>
      <w:r w:rsidR="006174B6">
        <w:rPr>
          <w:sz w:val="20"/>
          <w:szCs w:val="20"/>
        </w:rPr>
        <w:t>wierdzona analizą potrzeb i a</w:t>
      </w:r>
      <w:r>
        <w:rPr>
          <w:sz w:val="20"/>
          <w:szCs w:val="20"/>
        </w:rPr>
        <w:t>nalizą trendów demograficznych.</w:t>
      </w:r>
    </w:p>
    <w:p w14:paraId="6B2F3B8E" w14:textId="77777777" w:rsidR="006174B6" w:rsidRPr="00F65241" w:rsidRDefault="006174B6" w:rsidP="00D759FC">
      <w:pPr>
        <w:spacing w:after="0"/>
        <w:jc w:val="both"/>
        <w:rPr>
          <w:sz w:val="20"/>
          <w:szCs w:val="20"/>
        </w:rPr>
      </w:pPr>
    </w:p>
    <w:p w14:paraId="04F69F2A" w14:textId="77777777" w:rsidR="00D759FC" w:rsidRPr="00D759FC" w:rsidRDefault="00D759FC" w:rsidP="00D759FC">
      <w:pPr>
        <w:spacing w:after="0"/>
        <w:jc w:val="both"/>
        <w:rPr>
          <w:b/>
          <w:sz w:val="20"/>
          <w:szCs w:val="20"/>
        </w:rPr>
      </w:pPr>
    </w:p>
    <w:p w14:paraId="7BA5D2E7" w14:textId="77EA0167" w:rsidR="00587F60" w:rsidRPr="007952C8" w:rsidRDefault="00587F60" w:rsidP="006A628F">
      <w:pPr>
        <w:pStyle w:val="Akapitzlist"/>
        <w:tabs>
          <w:tab w:val="left" w:pos="426"/>
        </w:tabs>
        <w:spacing w:after="0" w:line="360" w:lineRule="auto"/>
        <w:ind w:left="0"/>
        <w:jc w:val="both"/>
        <w:rPr>
          <w:rFonts w:cstheme="minorHAnsi"/>
          <w:sz w:val="20"/>
          <w:szCs w:val="20"/>
          <w:lang w:eastAsia="pl-PL"/>
        </w:rPr>
      </w:pPr>
      <w:r w:rsidRPr="007952C8">
        <w:rPr>
          <w:rFonts w:cstheme="minorHAnsi"/>
          <w:b/>
          <w:sz w:val="20"/>
          <w:szCs w:val="20"/>
          <w:lang w:eastAsia="pl-PL"/>
        </w:rPr>
        <w:lastRenderedPageBreak/>
        <w:t xml:space="preserve">Kryteria wyboru </w:t>
      </w:r>
      <w:r w:rsidR="00FF567D" w:rsidRPr="007952C8">
        <w:rPr>
          <w:rFonts w:cstheme="minorHAnsi"/>
          <w:b/>
          <w:sz w:val="20"/>
          <w:szCs w:val="20"/>
          <w:lang w:eastAsia="pl-PL"/>
        </w:rPr>
        <w:t>operacji</w:t>
      </w:r>
      <w:r w:rsidR="009C1B56" w:rsidRPr="007952C8">
        <w:rPr>
          <w:rFonts w:cstheme="minorHAnsi"/>
          <w:sz w:val="20"/>
          <w:szCs w:val="20"/>
          <w:lang w:eastAsia="pl-PL"/>
        </w:rPr>
        <w:t xml:space="preserve"> </w:t>
      </w:r>
    </w:p>
    <w:p w14:paraId="4A7883A6" w14:textId="765021DC" w:rsidR="009C1B56" w:rsidRPr="007952C8" w:rsidRDefault="009C1B56" w:rsidP="00626FF9">
      <w:pPr>
        <w:pStyle w:val="Nagwek3"/>
        <w:spacing w:before="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7952C8">
        <w:rPr>
          <w:rFonts w:asciiTheme="minorHAnsi" w:hAnsiTheme="minorHAnsi" w:cstheme="minorHAnsi"/>
          <w:b w:val="0"/>
          <w:color w:val="auto"/>
          <w:sz w:val="20"/>
          <w:szCs w:val="20"/>
        </w:rPr>
        <w:t>Założenia operacji powinny wpisywać się w Lokalne Kryteria Oceny Operacji, zawarte w Karcie oc</w:t>
      </w:r>
      <w:r w:rsidR="00B839C4" w:rsidRPr="007952C8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eny wniosku </w:t>
      </w:r>
      <w:r w:rsidR="007952C8">
        <w:rPr>
          <w:rFonts w:asciiTheme="minorHAnsi" w:hAnsiTheme="minorHAnsi" w:cstheme="minorHAnsi"/>
          <w:b w:val="0"/>
          <w:color w:val="auto"/>
          <w:sz w:val="20"/>
          <w:szCs w:val="20"/>
        </w:rPr>
        <w:br/>
      </w:r>
      <w:r w:rsidR="00B839C4" w:rsidRPr="007952C8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i wyboru </w:t>
      </w:r>
      <w:r w:rsidR="00B839C4" w:rsidRPr="00544B92">
        <w:rPr>
          <w:rFonts w:asciiTheme="minorHAnsi" w:hAnsiTheme="minorHAnsi" w:cstheme="minorHAnsi"/>
          <w:b w:val="0"/>
          <w:color w:val="auto"/>
          <w:sz w:val="20"/>
          <w:szCs w:val="20"/>
        </w:rPr>
        <w:t>operacji (z</w:t>
      </w:r>
      <w:r w:rsidRPr="00544B92">
        <w:rPr>
          <w:rFonts w:asciiTheme="minorHAnsi" w:hAnsiTheme="minorHAnsi" w:cstheme="minorHAnsi"/>
          <w:b w:val="0"/>
          <w:color w:val="auto"/>
          <w:sz w:val="20"/>
          <w:szCs w:val="20"/>
        </w:rPr>
        <w:t>ałącz</w:t>
      </w:r>
      <w:r w:rsidR="00CE28C0" w:rsidRPr="00544B92">
        <w:rPr>
          <w:rFonts w:asciiTheme="minorHAnsi" w:hAnsiTheme="minorHAnsi" w:cstheme="minorHAnsi"/>
          <w:b w:val="0"/>
          <w:color w:val="auto"/>
          <w:sz w:val="20"/>
          <w:szCs w:val="20"/>
        </w:rPr>
        <w:t>nik nr 3</w:t>
      </w:r>
      <w:r w:rsidR="00D428F1" w:rsidRPr="00544B92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do ogłoszenia</w:t>
      </w:r>
      <w:r w:rsidRPr="00544B92">
        <w:rPr>
          <w:rFonts w:asciiTheme="minorHAnsi" w:hAnsiTheme="minorHAnsi" w:cstheme="minorHAnsi"/>
          <w:b w:val="0"/>
          <w:color w:val="auto"/>
          <w:sz w:val="20"/>
          <w:szCs w:val="20"/>
        </w:rPr>
        <w:t>)</w:t>
      </w:r>
      <w:r w:rsidR="00D428F1" w:rsidRPr="00544B92">
        <w:rPr>
          <w:rFonts w:asciiTheme="minorHAnsi" w:hAnsiTheme="minorHAnsi" w:cstheme="minorHAnsi"/>
          <w:b w:val="0"/>
          <w:color w:val="auto"/>
          <w:sz w:val="20"/>
          <w:szCs w:val="20"/>
        </w:rPr>
        <w:t>,</w:t>
      </w:r>
      <w:r w:rsidR="007952C8" w:rsidRPr="00544B92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Pr="007952C8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wedle których Rada LGD dokonuje wyboru operacji. </w:t>
      </w:r>
    </w:p>
    <w:p w14:paraId="0C5F44A2" w14:textId="003CB7E7" w:rsidR="009C1B56" w:rsidRPr="007952C8" w:rsidRDefault="009C1B56" w:rsidP="006A628F">
      <w:pPr>
        <w:pStyle w:val="Nagwek3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7952C8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Minimalna liczba punktów, której uzyskanie jest warunkiem wyboru operacji to </w:t>
      </w:r>
      <w:r w:rsidR="00B54CFF" w:rsidRPr="007952C8">
        <w:rPr>
          <w:rFonts w:asciiTheme="minorHAnsi" w:hAnsiTheme="minorHAnsi" w:cstheme="minorHAnsi"/>
          <w:b w:val="0"/>
          <w:color w:val="auto"/>
          <w:sz w:val="20"/>
          <w:szCs w:val="20"/>
        </w:rPr>
        <w:t>9,6</w:t>
      </w:r>
      <w:r w:rsidRPr="007952C8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punktów. </w:t>
      </w:r>
    </w:p>
    <w:p w14:paraId="3DD8BFB6" w14:textId="77777777" w:rsidR="009C1B56" w:rsidRPr="007952C8" w:rsidRDefault="009C1B56" w:rsidP="008E0109">
      <w:pPr>
        <w:pStyle w:val="Nagwek3"/>
        <w:spacing w:after="240"/>
        <w:jc w:val="both"/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</w:pPr>
      <w:r w:rsidRPr="007952C8">
        <w:rPr>
          <w:rFonts w:asciiTheme="minorHAnsi" w:hAnsiTheme="minorHAnsi" w:cstheme="minorHAnsi"/>
          <w:b w:val="0"/>
          <w:color w:val="auto"/>
          <w:sz w:val="20"/>
          <w:szCs w:val="20"/>
        </w:rPr>
        <w:t>(</w:t>
      </w:r>
      <w:r w:rsidRPr="007952C8">
        <w:rPr>
          <w:rFonts w:asciiTheme="minorHAnsi" w:hAnsiTheme="minorHAnsi" w:cstheme="minorHAnsi"/>
          <w:b w:val="0"/>
          <w:color w:val="auto"/>
          <w:sz w:val="20"/>
          <w:szCs w:val="20"/>
          <w:lang w:eastAsia="pl-PL"/>
        </w:rPr>
        <w:t>Ustala się minimalną liczbę punktów koniecznych do wyboru operacji przez Radę w wysokości 30% maksymalnej liczby punktów).</w:t>
      </w:r>
    </w:p>
    <w:p w14:paraId="3F3F802F" w14:textId="0D8C0B32" w:rsidR="009C1B56" w:rsidRPr="007952C8" w:rsidRDefault="009C1B56" w:rsidP="008E0109">
      <w:pPr>
        <w:spacing w:after="0"/>
        <w:jc w:val="both"/>
        <w:rPr>
          <w:rFonts w:cstheme="minorHAnsi"/>
          <w:sz w:val="20"/>
          <w:szCs w:val="20"/>
          <w:lang w:eastAsia="pl-PL"/>
        </w:rPr>
      </w:pPr>
      <w:r w:rsidRPr="007952C8">
        <w:rPr>
          <w:rFonts w:cstheme="minorHAnsi"/>
          <w:sz w:val="20"/>
          <w:szCs w:val="20"/>
          <w:lang w:eastAsia="pl-PL"/>
        </w:rPr>
        <w:t xml:space="preserve">Maksymalna liczba punktów możliwych do uzyskania </w:t>
      </w:r>
      <w:r w:rsidR="005E4261" w:rsidRPr="007952C8">
        <w:rPr>
          <w:rFonts w:cstheme="minorHAnsi"/>
          <w:sz w:val="20"/>
          <w:szCs w:val="20"/>
          <w:lang w:eastAsia="pl-PL"/>
        </w:rPr>
        <w:t xml:space="preserve">w ramach kryteriów </w:t>
      </w:r>
      <w:r w:rsidR="00B54CFF" w:rsidRPr="007952C8">
        <w:rPr>
          <w:rFonts w:cstheme="minorHAnsi"/>
          <w:sz w:val="20"/>
          <w:szCs w:val="20"/>
          <w:lang w:eastAsia="pl-PL"/>
        </w:rPr>
        <w:t xml:space="preserve"> to 32</w:t>
      </w:r>
      <w:r w:rsidRPr="007952C8">
        <w:rPr>
          <w:rFonts w:cstheme="minorHAnsi"/>
          <w:sz w:val="20"/>
          <w:szCs w:val="20"/>
          <w:lang w:eastAsia="pl-PL"/>
        </w:rPr>
        <w:t xml:space="preserve"> .</w:t>
      </w:r>
    </w:p>
    <w:p w14:paraId="4FB94F39" w14:textId="754D9BFE" w:rsidR="00A738B1" w:rsidRPr="007952C8" w:rsidRDefault="009C1B56" w:rsidP="006A628F">
      <w:pPr>
        <w:jc w:val="both"/>
        <w:rPr>
          <w:rFonts w:cstheme="minorHAnsi"/>
          <w:sz w:val="20"/>
          <w:szCs w:val="20"/>
          <w:lang w:eastAsia="pl-PL"/>
        </w:rPr>
      </w:pPr>
      <w:r w:rsidRPr="007952C8">
        <w:rPr>
          <w:rFonts w:cstheme="minorHAnsi"/>
          <w:sz w:val="20"/>
          <w:szCs w:val="20"/>
          <w:lang w:eastAsia="pl-PL"/>
        </w:rPr>
        <w:t>Szczegółowe warunki udzielenia wsparcia</w:t>
      </w:r>
      <w:r w:rsidR="000A3C36">
        <w:rPr>
          <w:rFonts w:cstheme="minorHAnsi"/>
          <w:sz w:val="20"/>
          <w:szCs w:val="20"/>
          <w:lang w:eastAsia="pl-PL"/>
        </w:rPr>
        <w:t xml:space="preserve"> zostały określone </w:t>
      </w:r>
      <w:r w:rsidR="000A3C36" w:rsidRPr="00544B92">
        <w:rPr>
          <w:rFonts w:cstheme="minorHAnsi"/>
          <w:sz w:val="20"/>
          <w:szCs w:val="20"/>
          <w:lang w:eastAsia="pl-PL"/>
        </w:rPr>
        <w:t>w załączniku</w:t>
      </w:r>
      <w:r w:rsidR="00CE28C0" w:rsidRPr="00544B92">
        <w:rPr>
          <w:rFonts w:cstheme="minorHAnsi"/>
          <w:sz w:val="20"/>
          <w:szCs w:val="20"/>
          <w:lang w:eastAsia="pl-PL"/>
        </w:rPr>
        <w:t xml:space="preserve"> nr 7</w:t>
      </w:r>
      <w:r w:rsidR="00D428F1" w:rsidRPr="00544B92">
        <w:rPr>
          <w:rFonts w:cstheme="minorHAnsi"/>
          <w:sz w:val="20"/>
          <w:szCs w:val="20"/>
          <w:lang w:eastAsia="pl-PL"/>
        </w:rPr>
        <w:t xml:space="preserve"> do ogłoszenia</w:t>
      </w:r>
      <w:r w:rsidR="000A3C36" w:rsidRPr="00544B92">
        <w:rPr>
          <w:rFonts w:cstheme="minorHAnsi"/>
          <w:sz w:val="20"/>
          <w:szCs w:val="20"/>
          <w:lang w:eastAsia="pl-PL"/>
        </w:rPr>
        <w:t xml:space="preserve"> </w:t>
      </w:r>
      <w:r w:rsidR="000A3C36">
        <w:rPr>
          <w:rFonts w:cstheme="minorHAnsi"/>
          <w:sz w:val="20"/>
          <w:szCs w:val="20"/>
          <w:lang w:eastAsia="pl-PL"/>
        </w:rPr>
        <w:t>o naborze</w:t>
      </w:r>
      <w:r w:rsidR="00D428F1" w:rsidRPr="007952C8">
        <w:rPr>
          <w:rFonts w:cstheme="minorHAnsi"/>
          <w:sz w:val="20"/>
          <w:szCs w:val="20"/>
          <w:lang w:eastAsia="pl-PL"/>
        </w:rPr>
        <w:t>.</w:t>
      </w:r>
    </w:p>
    <w:p w14:paraId="3989DBFA" w14:textId="77777777" w:rsidR="00240404" w:rsidRDefault="00240404" w:rsidP="006A628F">
      <w:pPr>
        <w:pStyle w:val="Nagwek2"/>
        <w:numPr>
          <w:ilvl w:val="0"/>
          <w:numId w:val="1"/>
        </w:numPr>
        <w:tabs>
          <w:tab w:val="left" w:pos="284"/>
          <w:tab w:val="left" w:pos="426"/>
        </w:tabs>
        <w:spacing w:before="0" w:line="360" w:lineRule="auto"/>
        <w:ind w:left="0" w:hanging="142"/>
        <w:jc w:val="both"/>
        <w:rPr>
          <w:rFonts w:asciiTheme="minorHAnsi" w:hAnsiTheme="minorHAnsi" w:cstheme="minorHAnsi"/>
          <w:color w:val="auto"/>
          <w:sz w:val="20"/>
          <w:szCs w:val="20"/>
          <w:lang w:eastAsia="pl-PL"/>
        </w:rPr>
      </w:pPr>
      <w:r w:rsidRPr="007952C8">
        <w:rPr>
          <w:rFonts w:asciiTheme="minorHAnsi" w:hAnsiTheme="minorHAnsi" w:cstheme="minorHAnsi"/>
          <w:color w:val="auto"/>
          <w:sz w:val="20"/>
          <w:szCs w:val="20"/>
          <w:lang w:eastAsia="pl-PL"/>
        </w:rPr>
        <w:t>Finanse</w:t>
      </w:r>
    </w:p>
    <w:p w14:paraId="6AC1A379" w14:textId="5C6420EC" w:rsidR="000F41EC" w:rsidRDefault="000F41EC" w:rsidP="00671B2F">
      <w:pPr>
        <w:spacing w:after="0"/>
        <w:jc w:val="both"/>
        <w:rPr>
          <w:sz w:val="20"/>
          <w:szCs w:val="20"/>
        </w:rPr>
      </w:pPr>
      <w:r w:rsidRPr="000F41EC">
        <w:rPr>
          <w:sz w:val="20"/>
          <w:szCs w:val="20"/>
        </w:rPr>
        <w:t>Ogólna pula środków przeznaczona na dofinansowanie projektów w ramach ogłoszon</w:t>
      </w:r>
      <w:r w:rsidR="0086576D">
        <w:rPr>
          <w:sz w:val="20"/>
          <w:szCs w:val="20"/>
        </w:rPr>
        <w:t xml:space="preserve">ego naboru wynosi </w:t>
      </w:r>
      <w:r w:rsidR="00D759FC">
        <w:rPr>
          <w:sz w:val="20"/>
          <w:szCs w:val="20"/>
        </w:rPr>
        <w:t>787 608,00</w:t>
      </w:r>
      <w:r w:rsidR="006A0228">
        <w:rPr>
          <w:sz w:val="20"/>
          <w:szCs w:val="20"/>
        </w:rPr>
        <w:t xml:space="preserve"> zł</w:t>
      </w:r>
      <w:r w:rsidR="0086576D">
        <w:rPr>
          <w:sz w:val="20"/>
          <w:szCs w:val="20"/>
        </w:rPr>
        <w:t>.</w:t>
      </w:r>
    </w:p>
    <w:p w14:paraId="171C4474" w14:textId="2B33C878" w:rsidR="009A0CEC" w:rsidRDefault="009A0CEC" w:rsidP="00671B2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Maksymalny poziom dofinansowania UE wydatków kwalifikowalnych na poziomie projektu wynosi 85%.</w:t>
      </w:r>
    </w:p>
    <w:p w14:paraId="327AC712" w14:textId="416EECD4" w:rsidR="009A0CEC" w:rsidRDefault="009A0CEC" w:rsidP="00671B2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W przypadku projektów generujących dochód, maksymalny poziom dofinansowania zostanie ustalony na podstawie wyliczonego wskaźnika luki w finansowaniu.</w:t>
      </w:r>
    </w:p>
    <w:p w14:paraId="2024DE3F" w14:textId="5C2432A9" w:rsidR="009A0CEC" w:rsidRDefault="009A0CEC" w:rsidP="00671B2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Projekty objęte pomocą publiczną – kwota pomocy zgodnie z obowiązującymi w tym zakresie zasadami, maksymalny udział środków UE (EFRR) nie może przekroczyć 85%.</w:t>
      </w:r>
    </w:p>
    <w:p w14:paraId="5513D3DB" w14:textId="77777777" w:rsidR="00735303" w:rsidRDefault="00735303" w:rsidP="00735303">
      <w:pPr>
        <w:spacing w:after="0"/>
        <w:jc w:val="both"/>
        <w:rPr>
          <w:sz w:val="20"/>
          <w:szCs w:val="20"/>
        </w:rPr>
      </w:pPr>
    </w:p>
    <w:p w14:paraId="7BAAA260" w14:textId="5E148A8B" w:rsidR="009A0CEC" w:rsidRDefault="00735303" w:rsidP="00671B2F">
      <w:pPr>
        <w:spacing w:after="0"/>
        <w:jc w:val="both"/>
        <w:rPr>
          <w:b/>
          <w:sz w:val="20"/>
          <w:szCs w:val="20"/>
        </w:rPr>
      </w:pPr>
      <w:r w:rsidRPr="00735303">
        <w:rPr>
          <w:b/>
          <w:sz w:val="20"/>
          <w:szCs w:val="20"/>
        </w:rPr>
        <w:t>Wkład Własny:</w:t>
      </w:r>
    </w:p>
    <w:p w14:paraId="74B35ED5" w14:textId="53EEFFB0" w:rsidR="00735303" w:rsidRDefault="00FE05AF" w:rsidP="0073530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-  p</w:t>
      </w:r>
      <w:r w:rsidR="00735303" w:rsidRPr="00735303">
        <w:rPr>
          <w:sz w:val="20"/>
          <w:szCs w:val="20"/>
        </w:rPr>
        <w:t xml:space="preserve">rojekty </w:t>
      </w:r>
      <w:r w:rsidR="00735303">
        <w:rPr>
          <w:sz w:val="20"/>
          <w:szCs w:val="20"/>
        </w:rPr>
        <w:t xml:space="preserve">nie objęte pomocą publiczną – minimalny wkład </w:t>
      </w:r>
      <w:r>
        <w:rPr>
          <w:sz w:val="20"/>
          <w:szCs w:val="20"/>
        </w:rPr>
        <w:t>własny 15%</w:t>
      </w:r>
      <w:r w:rsidR="00060A0A">
        <w:rPr>
          <w:sz w:val="20"/>
          <w:szCs w:val="20"/>
        </w:rPr>
        <w:t xml:space="preserve"> (5% w przypadku projektów rewitalizacyjnych</w:t>
      </w:r>
      <w:r w:rsidR="00060A0A">
        <w:rPr>
          <w:rStyle w:val="Odwoanieprzypisudolnego"/>
          <w:sz w:val="20"/>
          <w:szCs w:val="20"/>
        </w:rPr>
        <w:footnoteReference w:id="1"/>
      </w:r>
      <w:r w:rsidR="00060A0A">
        <w:rPr>
          <w:sz w:val="20"/>
          <w:szCs w:val="20"/>
        </w:rPr>
        <w:t>)</w:t>
      </w:r>
      <w:r>
        <w:rPr>
          <w:sz w:val="20"/>
          <w:szCs w:val="20"/>
        </w:rPr>
        <w:t xml:space="preserve"> wydatków kwalifikowalnych,</w:t>
      </w:r>
    </w:p>
    <w:p w14:paraId="3042DC42" w14:textId="328DDE70" w:rsidR="00FE05AF" w:rsidRDefault="00D6333C" w:rsidP="0073530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FE05AF">
        <w:rPr>
          <w:sz w:val="20"/>
          <w:szCs w:val="20"/>
        </w:rPr>
        <w:t>projekty objęte pomocą publiczną – minimalny wkład własny zgodnie z obowiązującymi w tym zakresie zasadami.</w:t>
      </w:r>
    </w:p>
    <w:p w14:paraId="6FFAD6D9" w14:textId="5B2ADBBD" w:rsidR="00FE05AF" w:rsidRPr="00735303" w:rsidRDefault="00FE05AF" w:rsidP="0073530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Dla projektów  objętych pomocą publiczną pomoc będzie udzielana zgodnie z art. 56 Rozporządzenia Komisji (UE) nr 651/2014 z dnia 17 czerwca 2014 r. uznające niektóre rodzaje pomocy zgodne z rynkiem wewnętrznym w zastosowaniu art. 107 i 108 Traktatu.</w:t>
      </w:r>
    </w:p>
    <w:p w14:paraId="1C598878" w14:textId="77777777" w:rsidR="000F41EC" w:rsidRPr="000F41EC" w:rsidRDefault="000F41EC" w:rsidP="00671B2F">
      <w:pPr>
        <w:spacing w:after="0"/>
        <w:jc w:val="both"/>
        <w:rPr>
          <w:lang w:eastAsia="pl-PL"/>
        </w:rPr>
      </w:pPr>
    </w:p>
    <w:p w14:paraId="32FA6D79" w14:textId="1D1B4312" w:rsidR="00240404" w:rsidRDefault="00383A8D" w:rsidP="006A628F">
      <w:pPr>
        <w:pStyle w:val="Nagwek2"/>
        <w:numPr>
          <w:ilvl w:val="0"/>
          <w:numId w:val="1"/>
        </w:numPr>
        <w:tabs>
          <w:tab w:val="left" w:pos="284"/>
          <w:tab w:val="left" w:pos="426"/>
        </w:tabs>
        <w:spacing w:before="0" w:line="360" w:lineRule="auto"/>
        <w:ind w:left="0" w:firstLine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952C8">
        <w:rPr>
          <w:rFonts w:asciiTheme="minorHAnsi" w:hAnsiTheme="minorHAnsi" w:cstheme="minorHAnsi"/>
          <w:color w:val="auto"/>
          <w:sz w:val="20"/>
          <w:szCs w:val="20"/>
        </w:rPr>
        <w:t>Niezbędne dokumenty</w:t>
      </w:r>
      <w:r w:rsidR="00FF567D" w:rsidRPr="007952C8">
        <w:rPr>
          <w:rFonts w:asciiTheme="minorHAnsi" w:hAnsiTheme="minorHAnsi" w:cstheme="minorHAnsi"/>
          <w:color w:val="auto"/>
          <w:sz w:val="20"/>
          <w:szCs w:val="20"/>
        </w:rPr>
        <w:t>, w tym dokumenty potwierdzające spełnienie warunków udzielenia wsparcia oraz kryteriów wyboru operacji</w:t>
      </w:r>
      <w:r w:rsidRPr="007952C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47A48363" w14:textId="51F4BB9A" w:rsidR="00054873" w:rsidRDefault="00054873" w:rsidP="00054873">
      <w:pPr>
        <w:rPr>
          <w:sz w:val="20"/>
          <w:szCs w:val="20"/>
        </w:rPr>
      </w:pPr>
      <w:r w:rsidRPr="00054873">
        <w:rPr>
          <w:sz w:val="20"/>
          <w:szCs w:val="20"/>
        </w:rPr>
        <w:t>Nabór jest organizowany w oparciu o dokumenty programowe , wytyczne oraz następujące dokumenty Lokalnej Grupy Działania Biebrzański Dar Natury:</w:t>
      </w:r>
    </w:p>
    <w:p w14:paraId="479CC81E" w14:textId="70B26169" w:rsidR="00054873" w:rsidRDefault="00054873" w:rsidP="00054873">
      <w:pPr>
        <w:pStyle w:val="Akapitzlist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Lokalna Strategia Rozwoju LGD Biebrzański Dar Natury;</w:t>
      </w:r>
    </w:p>
    <w:p w14:paraId="7EED4D10" w14:textId="066E0B83" w:rsidR="00054873" w:rsidRDefault="00054873" w:rsidP="00054873">
      <w:pPr>
        <w:pStyle w:val="Akapitzlist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 xml:space="preserve">Procedury wyboru i oceny operacji </w:t>
      </w:r>
      <w:proofErr w:type="spellStart"/>
      <w:r>
        <w:rPr>
          <w:sz w:val="20"/>
          <w:szCs w:val="20"/>
        </w:rPr>
        <w:t>pozagra</w:t>
      </w:r>
      <w:r w:rsidR="00692782">
        <w:rPr>
          <w:sz w:val="20"/>
          <w:szCs w:val="20"/>
        </w:rPr>
        <w:t>ntowych</w:t>
      </w:r>
      <w:proofErr w:type="spellEnd"/>
      <w:r>
        <w:rPr>
          <w:sz w:val="20"/>
          <w:szCs w:val="20"/>
        </w:rPr>
        <w:t>;</w:t>
      </w:r>
    </w:p>
    <w:p w14:paraId="030AE0F9" w14:textId="0001129A" w:rsidR="00054873" w:rsidRPr="0030105A" w:rsidRDefault="00054873" w:rsidP="0030105A">
      <w:pPr>
        <w:pStyle w:val="Akapitzlist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 xml:space="preserve">Regulamin </w:t>
      </w:r>
      <w:r w:rsidR="0030105A">
        <w:rPr>
          <w:sz w:val="20"/>
          <w:szCs w:val="20"/>
        </w:rPr>
        <w:t>R</w:t>
      </w:r>
      <w:r>
        <w:rPr>
          <w:sz w:val="20"/>
          <w:szCs w:val="20"/>
        </w:rPr>
        <w:t>ady LGD Biebrzański Dar Natury.</w:t>
      </w:r>
    </w:p>
    <w:p w14:paraId="0A6108D7" w14:textId="08DE3202" w:rsidR="00054873" w:rsidRPr="0030105A" w:rsidRDefault="0030105A" w:rsidP="0030105A">
      <w:pPr>
        <w:spacing w:after="0"/>
        <w:rPr>
          <w:b/>
          <w:sz w:val="20"/>
          <w:szCs w:val="20"/>
          <w:u w:val="single"/>
        </w:rPr>
      </w:pPr>
      <w:r w:rsidRPr="0030105A">
        <w:rPr>
          <w:b/>
          <w:sz w:val="20"/>
          <w:szCs w:val="20"/>
          <w:u w:val="single"/>
        </w:rPr>
        <w:t>Zestawienie dokumentów:</w:t>
      </w:r>
    </w:p>
    <w:p w14:paraId="3FF5E931" w14:textId="08931DE3" w:rsidR="00BF0837" w:rsidRPr="007952C8" w:rsidRDefault="00E03EB2" w:rsidP="00811CCF">
      <w:pPr>
        <w:pStyle w:val="Akapitzlist"/>
        <w:numPr>
          <w:ilvl w:val="6"/>
          <w:numId w:val="11"/>
        </w:numPr>
        <w:spacing w:before="100"/>
        <w:ind w:left="142" w:hanging="142"/>
        <w:jc w:val="both"/>
        <w:rPr>
          <w:rFonts w:cstheme="minorHAnsi"/>
          <w:sz w:val="20"/>
          <w:szCs w:val="20"/>
        </w:rPr>
      </w:pPr>
      <w:r w:rsidRPr="007952C8">
        <w:rPr>
          <w:rFonts w:cstheme="minorHAnsi"/>
          <w:sz w:val="20"/>
          <w:szCs w:val="20"/>
        </w:rPr>
        <w:t>Warunki udzielenia wsparcia</w:t>
      </w:r>
      <w:r>
        <w:rPr>
          <w:rFonts w:cstheme="minorHAnsi"/>
          <w:sz w:val="20"/>
          <w:szCs w:val="20"/>
        </w:rPr>
        <w:t>.</w:t>
      </w:r>
    </w:p>
    <w:p w14:paraId="0A807519" w14:textId="204B062A" w:rsidR="00811CCF" w:rsidRPr="00CE28C0" w:rsidRDefault="00E03EB2" w:rsidP="00CE28C0">
      <w:pPr>
        <w:pStyle w:val="Akapitzlist"/>
        <w:numPr>
          <w:ilvl w:val="6"/>
          <w:numId w:val="11"/>
        </w:numPr>
        <w:spacing w:before="100"/>
        <w:ind w:left="284" w:hanging="284"/>
        <w:jc w:val="both"/>
        <w:rPr>
          <w:rFonts w:cstheme="minorHAnsi"/>
          <w:sz w:val="20"/>
          <w:szCs w:val="20"/>
        </w:rPr>
      </w:pPr>
      <w:r w:rsidRPr="007952C8">
        <w:rPr>
          <w:rFonts w:cstheme="minorHAnsi"/>
          <w:sz w:val="20"/>
          <w:szCs w:val="20"/>
        </w:rPr>
        <w:t>Wzór umowy o dofinansowanie.</w:t>
      </w:r>
    </w:p>
    <w:p w14:paraId="141D6351" w14:textId="7E3F7BC8" w:rsidR="00811CCF" w:rsidRPr="007952C8" w:rsidRDefault="00811CCF" w:rsidP="006A628F">
      <w:pPr>
        <w:pStyle w:val="Akapitzlist"/>
        <w:numPr>
          <w:ilvl w:val="6"/>
          <w:numId w:val="11"/>
        </w:numPr>
        <w:spacing w:before="100"/>
        <w:ind w:left="284" w:hanging="284"/>
        <w:jc w:val="both"/>
        <w:rPr>
          <w:rFonts w:cstheme="minorHAnsi"/>
          <w:sz w:val="20"/>
          <w:szCs w:val="20"/>
        </w:rPr>
      </w:pPr>
      <w:r w:rsidRPr="007952C8">
        <w:rPr>
          <w:rFonts w:cstheme="minorHAnsi"/>
          <w:sz w:val="20"/>
          <w:szCs w:val="20"/>
        </w:rPr>
        <w:t>Karta oceny wniosku i wyboru operacji (kryteria wyboru operacji).</w:t>
      </w:r>
    </w:p>
    <w:p w14:paraId="1F48BD30" w14:textId="448EA2D1" w:rsidR="00811CCF" w:rsidRPr="007952C8" w:rsidRDefault="00811CCF" w:rsidP="006A628F">
      <w:pPr>
        <w:pStyle w:val="Akapitzlist"/>
        <w:numPr>
          <w:ilvl w:val="6"/>
          <w:numId w:val="11"/>
        </w:numPr>
        <w:spacing w:before="100"/>
        <w:ind w:left="284" w:hanging="284"/>
        <w:jc w:val="both"/>
        <w:rPr>
          <w:rFonts w:cstheme="minorHAnsi"/>
          <w:sz w:val="20"/>
          <w:szCs w:val="20"/>
        </w:rPr>
      </w:pPr>
      <w:r w:rsidRPr="007952C8">
        <w:rPr>
          <w:rFonts w:cstheme="minorHAnsi"/>
          <w:sz w:val="20"/>
          <w:szCs w:val="20"/>
        </w:rPr>
        <w:t>Wzór wniosku o dofinansowanie.</w:t>
      </w:r>
    </w:p>
    <w:p w14:paraId="2F091799" w14:textId="0ADB2319" w:rsidR="00811CCF" w:rsidRPr="007952C8" w:rsidRDefault="00811CCF" w:rsidP="006A628F">
      <w:pPr>
        <w:pStyle w:val="Akapitzlist"/>
        <w:numPr>
          <w:ilvl w:val="6"/>
          <w:numId w:val="11"/>
        </w:numPr>
        <w:spacing w:before="100"/>
        <w:ind w:left="284" w:hanging="284"/>
        <w:jc w:val="both"/>
        <w:rPr>
          <w:rFonts w:cstheme="minorHAnsi"/>
          <w:sz w:val="20"/>
          <w:szCs w:val="20"/>
        </w:rPr>
      </w:pPr>
      <w:r w:rsidRPr="007952C8">
        <w:rPr>
          <w:rFonts w:cstheme="minorHAnsi"/>
          <w:sz w:val="20"/>
          <w:szCs w:val="20"/>
        </w:rPr>
        <w:t>Załączniki do wniosku o dofinansowanie.</w:t>
      </w:r>
    </w:p>
    <w:p w14:paraId="4F5A08B0" w14:textId="73ACDFA4" w:rsidR="00811CCF" w:rsidRDefault="00811CCF" w:rsidP="00811CCF">
      <w:pPr>
        <w:pStyle w:val="Akapitzlist"/>
        <w:spacing w:before="100"/>
        <w:ind w:left="284"/>
        <w:jc w:val="both"/>
        <w:rPr>
          <w:rFonts w:cstheme="minorHAnsi"/>
          <w:sz w:val="20"/>
          <w:szCs w:val="20"/>
        </w:rPr>
      </w:pPr>
      <w:r w:rsidRPr="007952C8">
        <w:rPr>
          <w:rFonts w:cstheme="minorHAnsi"/>
          <w:sz w:val="20"/>
          <w:szCs w:val="20"/>
        </w:rPr>
        <w:t>a) Formularz w zakresie OOŚ(la),</w:t>
      </w:r>
    </w:p>
    <w:p w14:paraId="2D5B58AB" w14:textId="1E2CF4CA" w:rsidR="001754CA" w:rsidRPr="007952C8" w:rsidRDefault="00E83DE6" w:rsidP="00811CCF">
      <w:pPr>
        <w:pStyle w:val="Akapitzlist"/>
        <w:spacing w:before="100"/>
        <w:ind w:left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b</w:t>
      </w:r>
      <w:r w:rsidR="001754CA">
        <w:rPr>
          <w:rFonts w:cstheme="minorHAnsi"/>
          <w:sz w:val="20"/>
          <w:szCs w:val="20"/>
        </w:rPr>
        <w:t>) Instrukcja wypełniania Formularza w zakresie OOŚ(la),</w:t>
      </w:r>
    </w:p>
    <w:p w14:paraId="571F2531" w14:textId="4C4AE494" w:rsidR="00811CCF" w:rsidRPr="007952C8" w:rsidRDefault="00E83DE6" w:rsidP="00811CCF">
      <w:pPr>
        <w:pStyle w:val="Akapitzlist"/>
        <w:spacing w:before="100"/>
        <w:ind w:left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</w:t>
      </w:r>
      <w:r w:rsidR="00811CCF" w:rsidRPr="007952C8">
        <w:rPr>
          <w:rFonts w:cstheme="minorHAnsi"/>
          <w:sz w:val="20"/>
          <w:szCs w:val="20"/>
        </w:rPr>
        <w:t>) Oświadczenie o prawie dysponowania nieruchomością,</w:t>
      </w:r>
    </w:p>
    <w:p w14:paraId="4A0C9595" w14:textId="789DE8BE" w:rsidR="00811CCF" w:rsidRPr="007952C8" w:rsidRDefault="00E83DE6" w:rsidP="00811CCF">
      <w:pPr>
        <w:pStyle w:val="Akapitzlist"/>
        <w:spacing w:before="100"/>
        <w:ind w:left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</w:t>
      </w:r>
      <w:r w:rsidR="00811CCF" w:rsidRPr="007952C8">
        <w:rPr>
          <w:rFonts w:cstheme="minorHAnsi"/>
          <w:sz w:val="20"/>
          <w:szCs w:val="20"/>
        </w:rPr>
        <w:t>) Oświadczenie o kwalifikowalności podatku VAT,</w:t>
      </w:r>
    </w:p>
    <w:p w14:paraId="6E928236" w14:textId="0079AA2B" w:rsidR="00811CCF" w:rsidRPr="007952C8" w:rsidRDefault="00E83DE6" w:rsidP="00811CCF">
      <w:pPr>
        <w:pStyle w:val="Akapitzlist"/>
        <w:spacing w:before="100"/>
        <w:ind w:left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</w:t>
      </w:r>
      <w:r w:rsidR="00811CCF" w:rsidRPr="007952C8">
        <w:rPr>
          <w:rFonts w:cstheme="minorHAnsi"/>
          <w:sz w:val="20"/>
          <w:szCs w:val="20"/>
        </w:rPr>
        <w:t>) Oświadczenie</w:t>
      </w:r>
      <w:r w:rsidR="00CE28C0">
        <w:rPr>
          <w:rFonts w:cstheme="minorHAnsi"/>
          <w:sz w:val="20"/>
          <w:szCs w:val="20"/>
        </w:rPr>
        <w:t xml:space="preserve"> do LGD</w:t>
      </w:r>
      <w:r w:rsidR="00811CCF" w:rsidRPr="007952C8">
        <w:rPr>
          <w:rFonts w:cstheme="minorHAnsi"/>
          <w:sz w:val="20"/>
          <w:szCs w:val="20"/>
        </w:rPr>
        <w:t xml:space="preserve"> o przetwarzaniu danych osobowych,</w:t>
      </w:r>
    </w:p>
    <w:p w14:paraId="07FD682F" w14:textId="4F2FAB67" w:rsidR="00811CCF" w:rsidRDefault="00E83DE6" w:rsidP="00811CCF">
      <w:pPr>
        <w:pStyle w:val="Akapitzlist"/>
        <w:spacing w:before="100"/>
        <w:ind w:left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</w:t>
      </w:r>
      <w:r w:rsidR="00811CCF" w:rsidRPr="007952C8">
        <w:rPr>
          <w:rFonts w:cstheme="minorHAnsi"/>
          <w:sz w:val="20"/>
          <w:szCs w:val="20"/>
        </w:rPr>
        <w:t>) Oświadczenie o niezaleganiu z informacją wobec rejestrów prowadzonych przez GDOŚ,</w:t>
      </w:r>
    </w:p>
    <w:p w14:paraId="5BF0D7D2" w14:textId="65F47F1F" w:rsidR="004A3EEB" w:rsidRPr="007952C8" w:rsidRDefault="004A3EEB" w:rsidP="00811CCF">
      <w:pPr>
        <w:pStyle w:val="Akapitzlist"/>
        <w:spacing w:before="100"/>
        <w:ind w:left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g) Oświadczenie o przetwarzaniu danych osobowych,</w:t>
      </w:r>
    </w:p>
    <w:p w14:paraId="5FD34A78" w14:textId="724D7D6B" w:rsidR="00811CCF" w:rsidRPr="007952C8" w:rsidRDefault="004A3EEB" w:rsidP="00811CCF">
      <w:pPr>
        <w:pStyle w:val="Akapitzlist"/>
        <w:spacing w:before="100"/>
        <w:ind w:left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</w:t>
      </w:r>
      <w:r w:rsidR="00811CCF" w:rsidRPr="007952C8">
        <w:rPr>
          <w:rFonts w:cstheme="minorHAnsi"/>
          <w:sz w:val="20"/>
          <w:szCs w:val="20"/>
        </w:rPr>
        <w:t xml:space="preserve">) Formularz informacji przedstawianych przy ubieganiu się o pomoc de </w:t>
      </w:r>
      <w:proofErr w:type="spellStart"/>
      <w:r w:rsidR="00811CCF" w:rsidRPr="007952C8">
        <w:rPr>
          <w:rFonts w:cstheme="minorHAnsi"/>
          <w:sz w:val="20"/>
          <w:szCs w:val="20"/>
        </w:rPr>
        <w:t>minimis</w:t>
      </w:r>
      <w:proofErr w:type="spellEnd"/>
      <w:r w:rsidR="00811CCF" w:rsidRPr="007952C8">
        <w:rPr>
          <w:rFonts w:cstheme="minorHAnsi"/>
          <w:sz w:val="20"/>
          <w:szCs w:val="20"/>
        </w:rPr>
        <w:t>,</w:t>
      </w:r>
    </w:p>
    <w:p w14:paraId="0A12ADF8" w14:textId="79B3646C" w:rsidR="00811CCF" w:rsidRPr="007952C8" w:rsidRDefault="004A3EEB" w:rsidP="00811CCF">
      <w:pPr>
        <w:pStyle w:val="Akapitzlist"/>
        <w:spacing w:before="100"/>
        <w:ind w:left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</w:t>
      </w:r>
      <w:r w:rsidR="00811CCF" w:rsidRPr="007952C8">
        <w:rPr>
          <w:rFonts w:cstheme="minorHAnsi"/>
          <w:sz w:val="20"/>
          <w:szCs w:val="20"/>
        </w:rPr>
        <w:t>) Formularz</w:t>
      </w:r>
      <w:r w:rsidR="00093E67" w:rsidRPr="007952C8">
        <w:rPr>
          <w:rFonts w:cstheme="minorHAnsi"/>
          <w:sz w:val="20"/>
          <w:szCs w:val="20"/>
        </w:rPr>
        <w:t xml:space="preserve"> </w:t>
      </w:r>
      <w:r w:rsidR="004D69D4" w:rsidRPr="007952C8">
        <w:rPr>
          <w:rFonts w:cstheme="minorHAnsi"/>
          <w:sz w:val="20"/>
          <w:szCs w:val="20"/>
        </w:rPr>
        <w:t xml:space="preserve">informacji przedstawianych przy ubieganiu się o pomoc </w:t>
      </w:r>
      <w:r w:rsidR="00F659B7">
        <w:rPr>
          <w:rFonts w:cstheme="minorHAnsi"/>
          <w:sz w:val="20"/>
          <w:szCs w:val="20"/>
        </w:rPr>
        <w:t xml:space="preserve">inną niż pomoc de </w:t>
      </w:r>
      <w:proofErr w:type="spellStart"/>
      <w:r w:rsidR="00F659B7">
        <w:rPr>
          <w:rFonts w:cstheme="minorHAnsi"/>
          <w:sz w:val="20"/>
          <w:szCs w:val="20"/>
        </w:rPr>
        <w:t>minimis</w:t>
      </w:r>
      <w:proofErr w:type="spellEnd"/>
      <w:r w:rsidR="00F659B7">
        <w:rPr>
          <w:rFonts w:cstheme="minorHAnsi"/>
          <w:sz w:val="20"/>
          <w:szCs w:val="20"/>
        </w:rPr>
        <w:t>.</w:t>
      </w:r>
    </w:p>
    <w:p w14:paraId="76E5071A" w14:textId="77777777" w:rsidR="00BF0837" w:rsidRPr="007952C8" w:rsidRDefault="00BF0837" w:rsidP="006A628F">
      <w:pPr>
        <w:pStyle w:val="Akapitzlist"/>
        <w:numPr>
          <w:ilvl w:val="6"/>
          <w:numId w:val="11"/>
        </w:numPr>
        <w:spacing w:before="100"/>
        <w:ind w:left="284" w:hanging="284"/>
        <w:jc w:val="both"/>
        <w:rPr>
          <w:rFonts w:cstheme="minorHAnsi"/>
          <w:sz w:val="20"/>
          <w:szCs w:val="20"/>
        </w:rPr>
      </w:pPr>
      <w:r w:rsidRPr="007952C8">
        <w:rPr>
          <w:rFonts w:cstheme="minorHAnsi"/>
          <w:sz w:val="20"/>
          <w:szCs w:val="20"/>
        </w:rPr>
        <w:t>Wzór wniosku o płatność.</w:t>
      </w:r>
    </w:p>
    <w:p w14:paraId="224A8ACD" w14:textId="332D9B05" w:rsidR="00737E3B" w:rsidRPr="007952C8" w:rsidRDefault="00737E3B" w:rsidP="006A628F">
      <w:pPr>
        <w:pStyle w:val="Akapitzlist"/>
        <w:numPr>
          <w:ilvl w:val="6"/>
          <w:numId w:val="11"/>
        </w:numPr>
        <w:spacing w:before="100"/>
        <w:ind w:left="284" w:hanging="284"/>
        <w:jc w:val="both"/>
        <w:rPr>
          <w:rFonts w:cstheme="minorHAnsi"/>
          <w:sz w:val="20"/>
          <w:szCs w:val="20"/>
        </w:rPr>
      </w:pPr>
      <w:r w:rsidRPr="007952C8">
        <w:rPr>
          <w:rFonts w:cstheme="minorHAnsi"/>
          <w:sz w:val="20"/>
          <w:szCs w:val="20"/>
        </w:rPr>
        <w:t>Lista warunków udzielenia wspar</w:t>
      </w:r>
      <w:r w:rsidR="00336AFC">
        <w:rPr>
          <w:rFonts w:cstheme="minorHAnsi"/>
          <w:sz w:val="20"/>
          <w:szCs w:val="20"/>
        </w:rPr>
        <w:t>cia</w:t>
      </w:r>
      <w:r w:rsidRPr="007952C8">
        <w:rPr>
          <w:rFonts w:cstheme="minorHAnsi"/>
          <w:sz w:val="20"/>
          <w:szCs w:val="20"/>
        </w:rPr>
        <w:t>.</w:t>
      </w:r>
    </w:p>
    <w:p w14:paraId="20BB8E53" w14:textId="74836A5B" w:rsidR="00737E3B" w:rsidRPr="007952C8" w:rsidRDefault="00737E3B" w:rsidP="006A628F">
      <w:pPr>
        <w:pStyle w:val="Akapitzlist"/>
        <w:numPr>
          <w:ilvl w:val="6"/>
          <w:numId w:val="11"/>
        </w:numPr>
        <w:spacing w:before="100"/>
        <w:ind w:left="284" w:hanging="284"/>
        <w:jc w:val="both"/>
        <w:rPr>
          <w:rFonts w:cstheme="minorHAnsi"/>
          <w:sz w:val="20"/>
          <w:szCs w:val="20"/>
        </w:rPr>
      </w:pPr>
      <w:r w:rsidRPr="007952C8">
        <w:rPr>
          <w:rFonts w:cstheme="minorHAnsi"/>
          <w:sz w:val="20"/>
          <w:szCs w:val="20"/>
        </w:rPr>
        <w:t>Instrukcja wypełnienia wniosku o dofinansowanie.</w:t>
      </w:r>
    </w:p>
    <w:p w14:paraId="4F90791F" w14:textId="7F662180" w:rsidR="00737E3B" w:rsidRPr="007952C8" w:rsidRDefault="00737E3B" w:rsidP="00B839C4">
      <w:pPr>
        <w:pStyle w:val="Akapitzlist"/>
        <w:numPr>
          <w:ilvl w:val="6"/>
          <w:numId w:val="11"/>
        </w:numPr>
        <w:spacing w:before="100"/>
        <w:ind w:left="284" w:hanging="284"/>
        <w:jc w:val="both"/>
        <w:rPr>
          <w:rFonts w:cstheme="minorHAnsi"/>
          <w:sz w:val="20"/>
          <w:szCs w:val="20"/>
        </w:rPr>
      </w:pPr>
      <w:r w:rsidRPr="007952C8">
        <w:rPr>
          <w:rFonts w:cstheme="minorHAnsi"/>
          <w:sz w:val="20"/>
          <w:szCs w:val="20"/>
        </w:rPr>
        <w:t>Instrukcja użytkownika (GWA2014 EFRR).</w:t>
      </w:r>
    </w:p>
    <w:p w14:paraId="70942BED" w14:textId="7258D8FF" w:rsidR="00737E3B" w:rsidRPr="007952C8" w:rsidRDefault="00737E3B" w:rsidP="006A628F">
      <w:pPr>
        <w:pStyle w:val="Akapitzlist"/>
        <w:numPr>
          <w:ilvl w:val="6"/>
          <w:numId w:val="11"/>
        </w:numPr>
        <w:spacing w:before="100"/>
        <w:ind w:left="284" w:hanging="284"/>
        <w:jc w:val="both"/>
        <w:rPr>
          <w:rFonts w:cstheme="minorHAnsi"/>
          <w:sz w:val="20"/>
          <w:szCs w:val="20"/>
        </w:rPr>
      </w:pPr>
      <w:r w:rsidRPr="007952C8">
        <w:rPr>
          <w:rFonts w:cstheme="minorHAnsi"/>
          <w:sz w:val="20"/>
          <w:szCs w:val="20"/>
        </w:rPr>
        <w:t>Instrukcja wypełnienia załączników do wniosku.</w:t>
      </w:r>
    </w:p>
    <w:p w14:paraId="45F20FE7" w14:textId="47EE260F" w:rsidR="00737E3B" w:rsidRPr="007952C8" w:rsidRDefault="00737E3B" w:rsidP="006A628F">
      <w:pPr>
        <w:pStyle w:val="Akapitzlist"/>
        <w:numPr>
          <w:ilvl w:val="6"/>
          <w:numId w:val="11"/>
        </w:numPr>
        <w:spacing w:before="100"/>
        <w:ind w:left="284" w:hanging="284"/>
        <w:jc w:val="both"/>
        <w:rPr>
          <w:rFonts w:cstheme="minorHAnsi"/>
          <w:sz w:val="20"/>
          <w:szCs w:val="20"/>
        </w:rPr>
      </w:pPr>
      <w:r w:rsidRPr="007952C8">
        <w:rPr>
          <w:rFonts w:cstheme="minorHAnsi"/>
          <w:sz w:val="20"/>
          <w:szCs w:val="20"/>
        </w:rPr>
        <w:t xml:space="preserve">Procedury wyboru i oceny operacji </w:t>
      </w:r>
      <w:proofErr w:type="spellStart"/>
      <w:r w:rsidRPr="007952C8">
        <w:rPr>
          <w:rFonts w:cstheme="minorHAnsi"/>
          <w:sz w:val="20"/>
          <w:szCs w:val="20"/>
        </w:rPr>
        <w:t>pozagrantowych</w:t>
      </w:r>
      <w:proofErr w:type="spellEnd"/>
      <w:r w:rsidRPr="007952C8">
        <w:rPr>
          <w:rFonts w:cstheme="minorHAnsi"/>
          <w:sz w:val="20"/>
          <w:szCs w:val="20"/>
        </w:rPr>
        <w:t>.</w:t>
      </w:r>
    </w:p>
    <w:p w14:paraId="5C1CF56C" w14:textId="2AD5A8B9" w:rsidR="00DD0130" w:rsidRPr="007E30B6" w:rsidRDefault="00737E3B" w:rsidP="007E30B6">
      <w:pPr>
        <w:pStyle w:val="Akapitzlist"/>
        <w:numPr>
          <w:ilvl w:val="6"/>
          <w:numId w:val="11"/>
        </w:numPr>
        <w:spacing w:before="100"/>
        <w:ind w:left="284" w:hanging="284"/>
        <w:jc w:val="both"/>
        <w:rPr>
          <w:rFonts w:cstheme="minorHAnsi"/>
          <w:sz w:val="20"/>
          <w:szCs w:val="20"/>
        </w:rPr>
      </w:pPr>
      <w:r w:rsidRPr="007952C8">
        <w:rPr>
          <w:rFonts w:cstheme="minorHAnsi"/>
          <w:sz w:val="20"/>
          <w:szCs w:val="20"/>
        </w:rPr>
        <w:t>Lokalna Strategia Rozwoju Lokalnej Grupy Działania Biebrzań</w:t>
      </w:r>
      <w:r w:rsidR="00336AFC">
        <w:rPr>
          <w:rFonts w:cstheme="minorHAnsi"/>
          <w:sz w:val="20"/>
          <w:szCs w:val="20"/>
        </w:rPr>
        <w:t>ski Dar Natury</w:t>
      </w:r>
      <w:r w:rsidRPr="007952C8">
        <w:rPr>
          <w:rFonts w:cstheme="minorHAnsi"/>
          <w:sz w:val="20"/>
          <w:szCs w:val="20"/>
        </w:rPr>
        <w:t>.</w:t>
      </w:r>
    </w:p>
    <w:p w14:paraId="602CE13E" w14:textId="7FB48226" w:rsidR="008E0109" w:rsidRPr="007952C8" w:rsidRDefault="00240404" w:rsidP="008E0109">
      <w:pPr>
        <w:pStyle w:val="Nagwek2"/>
        <w:numPr>
          <w:ilvl w:val="0"/>
          <w:numId w:val="1"/>
        </w:numPr>
        <w:tabs>
          <w:tab w:val="left" w:pos="284"/>
        </w:tabs>
        <w:spacing w:before="0" w:line="360" w:lineRule="auto"/>
        <w:ind w:left="0" w:firstLine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952C8">
        <w:rPr>
          <w:rFonts w:asciiTheme="minorHAnsi" w:hAnsiTheme="minorHAnsi" w:cstheme="minorHAnsi"/>
          <w:color w:val="auto"/>
          <w:sz w:val="20"/>
          <w:szCs w:val="20"/>
        </w:rPr>
        <w:t>I</w:t>
      </w:r>
      <w:r w:rsidR="00DD0130" w:rsidRPr="007952C8">
        <w:rPr>
          <w:rFonts w:asciiTheme="minorHAnsi" w:hAnsiTheme="minorHAnsi" w:cstheme="minorHAnsi"/>
          <w:color w:val="auto"/>
          <w:sz w:val="20"/>
          <w:szCs w:val="20"/>
        </w:rPr>
        <w:t>nne ważne informacje</w:t>
      </w:r>
    </w:p>
    <w:p w14:paraId="50DDFFEB" w14:textId="5D5FB55B" w:rsidR="00FE0119" w:rsidRPr="00544B92" w:rsidRDefault="00B02381" w:rsidP="00DD0130">
      <w:pPr>
        <w:pStyle w:val="Nagwek3"/>
        <w:jc w:val="both"/>
        <w:rPr>
          <w:rFonts w:asciiTheme="minorHAnsi" w:eastAsia="Times New Roman" w:hAnsiTheme="minorHAnsi" w:cstheme="minorHAnsi"/>
          <w:b w:val="0"/>
          <w:color w:val="auto"/>
          <w:sz w:val="20"/>
          <w:szCs w:val="20"/>
          <w:bdr w:val="none" w:sz="0" w:space="0" w:color="auto" w:frame="1"/>
          <w:lang w:eastAsia="pl-PL"/>
        </w:rPr>
      </w:pPr>
      <w:r w:rsidRPr="007952C8">
        <w:rPr>
          <w:rFonts w:asciiTheme="minorHAnsi" w:eastAsia="Times New Roman" w:hAnsiTheme="minorHAnsi" w:cstheme="minorHAnsi"/>
          <w:b w:val="0"/>
          <w:color w:val="auto"/>
          <w:sz w:val="20"/>
          <w:szCs w:val="20"/>
          <w:lang w:eastAsia="pl-PL"/>
        </w:rPr>
        <w:t>1. Zasady rozpatrywania protestu określają </w:t>
      </w:r>
      <w:r w:rsidRPr="007952C8">
        <w:rPr>
          <w:rFonts w:asciiTheme="minorHAnsi" w:eastAsia="Times New Roman" w:hAnsiTheme="minorHAnsi" w:cstheme="minorHAnsi"/>
          <w:b w:val="0"/>
          <w:i/>
          <w:color w:val="auto"/>
          <w:sz w:val="20"/>
          <w:szCs w:val="20"/>
          <w:bdr w:val="none" w:sz="0" w:space="0" w:color="auto" w:frame="1"/>
          <w:lang w:eastAsia="pl-PL"/>
        </w:rPr>
        <w:t xml:space="preserve"> Procedury wyboru i oceny operacji </w:t>
      </w:r>
      <w:proofErr w:type="spellStart"/>
      <w:r w:rsidRPr="00544B92">
        <w:rPr>
          <w:rFonts w:asciiTheme="minorHAnsi" w:eastAsia="Times New Roman" w:hAnsiTheme="minorHAnsi" w:cstheme="minorHAnsi"/>
          <w:b w:val="0"/>
          <w:i/>
          <w:color w:val="auto"/>
          <w:sz w:val="20"/>
          <w:szCs w:val="20"/>
          <w:bdr w:val="none" w:sz="0" w:space="0" w:color="auto" w:frame="1"/>
          <w:lang w:eastAsia="pl-PL"/>
        </w:rPr>
        <w:t>pozagrantowych</w:t>
      </w:r>
      <w:proofErr w:type="spellEnd"/>
      <w:r w:rsidRPr="00544B92">
        <w:rPr>
          <w:rFonts w:asciiTheme="minorHAnsi" w:eastAsia="Times New Roman" w:hAnsiTheme="minorHAnsi" w:cstheme="minorHAnsi"/>
          <w:b w:val="0"/>
          <w:i/>
          <w:color w:val="auto"/>
          <w:sz w:val="20"/>
          <w:szCs w:val="20"/>
          <w:bdr w:val="none" w:sz="0" w:space="0" w:color="auto" w:frame="1"/>
          <w:lang w:eastAsia="pl-PL"/>
        </w:rPr>
        <w:t xml:space="preserve"> </w:t>
      </w:r>
      <w:r w:rsidR="00B839C4" w:rsidRPr="00544B92">
        <w:rPr>
          <w:rFonts w:asciiTheme="minorHAnsi" w:eastAsia="Times New Roman" w:hAnsiTheme="minorHAnsi" w:cstheme="minorHAnsi"/>
          <w:b w:val="0"/>
          <w:color w:val="auto"/>
          <w:sz w:val="20"/>
          <w:szCs w:val="20"/>
          <w:bdr w:val="none" w:sz="0" w:space="0" w:color="auto" w:frame="1"/>
          <w:lang w:eastAsia="pl-PL"/>
        </w:rPr>
        <w:t>(z</w:t>
      </w:r>
      <w:r w:rsidRPr="00544B92">
        <w:rPr>
          <w:rFonts w:asciiTheme="minorHAnsi" w:eastAsia="Times New Roman" w:hAnsiTheme="minorHAnsi" w:cstheme="minorHAnsi"/>
          <w:b w:val="0"/>
          <w:color w:val="auto"/>
          <w:sz w:val="20"/>
          <w:szCs w:val="20"/>
          <w:bdr w:val="none" w:sz="0" w:space="0" w:color="auto" w:frame="1"/>
          <w:lang w:eastAsia="pl-PL"/>
        </w:rPr>
        <w:t>ałącz</w:t>
      </w:r>
      <w:r w:rsidR="002A329E" w:rsidRPr="00544B92">
        <w:rPr>
          <w:rFonts w:asciiTheme="minorHAnsi" w:eastAsia="Times New Roman" w:hAnsiTheme="minorHAnsi" w:cstheme="minorHAnsi"/>
          <w:b w:val="0"/>
          <w:color w:val="auto"/>
          <w:sz w:val="20"/>
          <w:szCs w:val="20"/>
          <w:bdr w:val="none" w:sz="0" w:space="0" w:color="auto" w:frame="1"/>
          <w:lang w:eastAsia="pl-PL"/>
        </w:rPr>
        <w:t>nik nr 11</w:t>
      </w:r>
      <w:r w:rsidR="00D428F1" w:rsidRPr="00544B92">
        <w:rPr>
          <w:rFonts w:asciiTheme="minorHAnsi" w:eastAsia="Times New Roman" w:hAnsiTheme="minorHAnsi" w:cstheme="minorHAnsi"/>
          <w:b w:val="0"/>
          <w:color w:val="auto"/>
          <w:sz w:val="20"/>
          <w:szCs w:val="20"/>
          <w:bdr w:val="none" w:sz="0" w:space="0" w:color="auto" w:frame="1"/>
          <w:lang w:eastAsia="pl-PL"/>
        </w:rPr>
        <w:t xml:space="preserve"> do ogłoszenia).</w:t>
      </w:r>
    </w:p>
    <w:p w14:paraId="6AEB12A5" w14:textId="6FAFCCC9" w:rsidR="00B02381" w:rsidRPr="00FE0119" w:rsidRDefault="00B02381" w:rsidP="00FE0119">
      <w:pPr>
        <w:pStyle w:val="Nagwek3"/>
        <w:spacing w:before="0"/>
        <w:jc w:val="both"/>
        <w:rPr>
          <w:rFonts w:asciiTheme="minorHAnsi" w:eastAsia="Times New Roman" w:hAnsiTheme="minorHAnsi" w:cstheme="minorHAnsi"/>
          <w:b w:val="0"/>
          <w:color w:val="auto"/>
          <w:sz w:val="20"/>
          <w:szCs w:val="20"/>
          <w:bdr w:val="none" w:sz="0" w:space="0" w:color="auto" w:frame="1"/>
          <w:lang w:eastAsia="pl-PL"/>
        </w:rPr>
      </w:pPr>
      <w:r w:rsidRPr="007952C8">
        <w:rPr>
          <w:rFonts w:asciiTheme="minorHAnsi" w:eastAsia="Times New Roman" w:hAnsiTheme="minorHAnsi" w:cstheme="minorHAnsi"/>
          <w:b w:val="0"/>
          <w:color w:val="auto"/>
          <w:sz w:val="20"/>
          <w:szCs w:val="20"/>
          <w:lang w:eastAsia="pl-PL"/>
        </w:rPr>
        <w:t>2. Podmiotowi ubiegającemu się o wsparcie przysługuje prawo do wniesienia protestu w  zakresie określonym w art.22 ust.1 Ustawy o rozwoju lokalnym z udziałem lokalnej społeczności z dnia 20 lutego 2015r.</w:t>
      </w:r>
    </w:p>
    <w:p w14:paraId="437DE1D7" w14:textId="25CA71E0" w:rsidR="00DD0130" w:rsidRPr="007952C8" w:rsidRDefault="00DD0130" w:rsidP="00DD0130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7952C8">
        <w:rPr>
          <w:rFonts w:eastAsia="Times New Roman" w:cstheme="minorHAnsi"/>
          <w:sz w:val="20"/>
          <w:szCs w:val="20"/>
          <w:lang w:eastAsia="pl-PL"/>
        </w:rPr>
        <w:t xml:space="preserve">3. W przypadku negatywnej oceny projektu, o której mowa w art. 53 ust. 2 ustawy wdrożeniowej wnioskodawcy   przysługuje   prawo   wniesienia   protestu   na   zasadach  określonych  w  rozdziale  15  ustawy    </w:t>
      </w:r>
    </w:p>
    <w:p w14:paraId="15B5F2AE" w14:textId="2CEFFB4C" w:rsidR="00DD0130" w:rsidRPr="007952C8" w:rsidRDefault="00DD0130" w:rsidP="00DD0130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7952C8">
        <w:rPr>
          <w:rFonts w:eastAsia="Times New Roman" w:cstheme="minorHAnsi"/>
          <w:sz w:val="20"/>
          <w:szCs w:val="20"/>
          <w:lang w:eastAsia="pl-PL"/>
        </w:rPr>
        <w:t xml:space="preserve">wdrożeniowej (Ustawa z dnia 11 lipca 2014 r. o   zasadach  realizacji  programów  w  zakresie  polityki  spójności </w:t>
      </w:r>
    </w:p>
    <w:p w14:paraId="2123EA98" w14:textId="79EBA00F" w:rsidR="002F0B23" w:rsidRDefault="00DD0130" w:rsidP="006174B6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7952C8">
        <w:rPr>
          <w:rFonts w:eastAsia="Times New Roman" w:cstheme="minorHAnsi"/>
          <w:sz w:val="20"/>
          <w:szCs w:val="20"/>
          <w:lang w:eastAsia="pl-PL"/>
        </w:rPr>
        <w:t xml:space="preserve"> finansowanych w  per</w:t>
      </w:r>
      <w:r w:rsidR="00626FF9">
        <w:rPr>
          <w:rFonts w:eastAsia="Times New Roman" w:cstheme="minorHAnsi"/>
          <w:sz w:val="20"/>
          <w:szCs w:val="20"/>
          <w:lang w:eastAsia="pl-PL"/>
        </w:rPr>
        <w:t>spektywie finansowej 2014-2020).</w:t>
      </w:r>
    </w:p>
    <w:p w14:paraId="0E0C9D17" w14:textId="04507862" w:rsidR="006174B6" w:rsidRDefault="006174B6" w:rsidP="00626FF9">
      <w:pPr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4. Wnioskodawca ma możliwość wycofania złożonego protestu w formie pisemnej do czasu kiedy upływa termin na jego rozpatrzenie lub decyzja o jego rozstrzygnięciu nie została jeszcze wydana. W powyższej sytuacji IZ RPOWP pozostawia środek odwoławczy bez rozpatrzenia. W przypadku zaistnienia powyższej sytuacji wnioskodawcy przysługuje prawo wniesienia skargi do sądu administracyjnego.</w:t>
      </w:r>
    </w:p>
    <w:p w14:paraId="5F684D4B" w14:textId="24AC4C57" w:rsidR="002F0B23" w:rsidRDefault="002F0B23" w:rsidP="00FE314D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Informacja o LSR, formularz wniosku o udzielenie wsparcia, formularz wniosku o płatność oraz formularz umowy o udzielenie wsparcia są dostępne:</w:t>
      </w:r>
    </w:p>
    <w:p w14:paraId="3EAA41D5" w14:textId="7D283AC4" w:rsidR="002F0B23" w:rsidRDefault="002F0B23" w:rsidP="00FE314D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a) w biurze Lokalnej Grupy Działania Biebrzański Dar Natury, Wojewodzin 2, 19-200 Grajewo,</w:t>
      </w:r>
    </w:p>
    <w:p w14:paraId="7A5079BE" w14:textId="3D664E65" w:rsidR="006A0228" w:rsidRPr="00E218CF" w:rsidRDefault="002F0B23" w:rsidP="00626FF9">
      <w:pPr>
        <w:jc w:val="both"/>
        <w:rPr>
          <w:rFonts w:eastAsia="Times New Roman" w:cstheme="minorHAnsi"/>
          <w:sz w:val="20"/>
          <w:szCs w:val="20"/>
          <w:u w:val="single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b) na stronie internetowej</w:t>
      </w:r>
      <w:r w:rsidRPr="000F713E">
        <w:rPr>
          <w:rFonts w:eastAsia="Times New Roman" w:cstheme="minorHAnsi"/>
          <w:sz w:val="20"/>
          <w:szCs w:val="20"/>
          <w:lang w:eastAsia="pl-PL"/>
        </w:rPr>
        <w:t xml:space="preserve"> </w:t>
      </w:r>
      <w:hyperlink r:id="rId18" w:history="1">
        <w:r w:rsidR="006803C2" w:rsidRPr="000F713E">
          <w:rPr>
            <w:rStyle w:val="Hipercze"/>
            <w:rFonts w:eastAsia="Times New Roman" w:cstheme="minorHAnsi"/>
            <w:color w:val="auto"/>
            <w:sz w:val="20"/>
            <w:szCs w:val="20"/>
            <w:lang w:eastAsia="pl-PL"/>
          </w:rPr>
          <w:t>http://lgd-bdn.pl/</w:t>
        </w:r>
      </w:hyperlink>
    </w:p>
    <w:p w14:paraId="3B7A99C0" w14:textId="105A3DA7" w:rsidR="006552F6" w:rsidRPr="007952C8" w:rsidRDefault="006552F6" w:rsidP="00626FF9">
      <w:pPr>
        <w:shd w:val="clear" w:color="auto" w:fill="FFFFFF"/>
        <w:spacing w:after="0" w:line="420" w:lineRule="atLeast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7952C8">
        <w:rPr>
          <w:rFonts w:eastAsia="Times New Roman" w:cstheme="minorHAnsi"/>
          <w:b/>
          <w:sz w:val="20"/>
          <w:szCs w:val="20"/>
          <w:lang w:eastAsia="pl-PL"/>
        </w:rPr>
        <w:t>Linki:</w:t>
      </w:r>
    </w:p>
    <w:p w14:paraId="1B4445E2" w14:textId="1249BDCE" w:rsidR="00A95A55" w:rsidRPr="007952C8" w:rsidRDefault="00FE265E" w:rsidP="006A628F">
      <w:pPr>
        <w:shd w:val="clear" w:color="auto" w:fill="FFFFFF"/>
        <w:spacing w:after="0" w:line="420" w:lineRule="atLeast"/>
        <w:jc w:val="both"/>
        <w:rPr>
          <w:rFonts w:eastAsia="Times New Roman" w:cstheme="minorHAnsi"/>
          <w:sz w:val="20"/>
          <w:szCs w:val="20"/>
          <w:u w:val="single"/>
          <w:lang w:eastAsia="pl-PL"/>
        </w:rPr>
      </w:pPr>
      <w:hyperlink r:id="rId19" w:history="1">
        <w:r w:rsidR="00A95A55" w:rsidRPr="007952C8">
          <w:rPr>
            <w:rStyle w:val="Hipercze"/>
            <w:rFonts w:eastAsia="Times New Roman" w:cstheme="minorHAnsi"/>
            <w:color w:val="auto"/>
            <w:sz w:val="20"/>
            <w:szCs w:val="20"/>
            <w:lang w:eastAsia="pl-PL"/>
          </w:rPr>
          <w:t>http://lgd-bdn.pl/</w:t>
        </w:r>
      </w:hyperlink>
    </w:p>
    <w:p w14:paraId="011E0CF4" w14:textId="381D3B89" w:rsidR="00A95A55" w:rsidRPr="007952C8" w:rsidRDefault="00FE265E" w:rsidP="006A628F">
      <w:pPr>
        <w:shd w:val="clear" w:color="auto" w:fill="FFFFFF"/>
        <w:spacing w:after="0" w:line="420" w:lineRule="atLeast"/>
        <w:jc w:val="both"/>
        <w:rPr>
          <w:rFonts w:eastAsia="Times New Roman" w:cstheme="minorHAnsi"/>
          <w:sz w:val="20"/>
          <w:szCs w:val="20"/>
          <w:u w:val="single"/>
          <w:lang w:eastAsia="pl-PL"/>
        </w:rPr>
      </w:pPr>
      <w:hyperlink r:id="rId20" w:history="1">
        <w:r w:rsidR="00A95A55" w:rsidRPr="007952C8">
          <w:rPr>
            <w:rStyle w:val="Hipercze"/>
            <w:rFonts w:eastAsia="Times New Roman" w:cstheme="minorHAnsi"/>
            <w:color w:val="auto"/>
            <w:sz w:val="20"/>
            <w:szCs w:val="20"/>
            <w:lang w:eastAsia="pl-PL"/>
          </w:rPr>
          <w:t>https://rpo.wrotapodlasia.pl/</w:t>
        </w:r>
      </w:hyperlink>
    </w:p>
    <w:p w14:paraId="2347B0E6" w14:textId="087D4398" w:rsidR="006552F6" w:rsidRDefault="00FE265E" w:rsidP="006A628F">
      <w:pPr>
        <w:shd w:val="clear" w:color="auto" w:fill="FFFFFF"/>
        <w:spacing w:after="0" w:line="420" w:lineRule="atLeast"/>
        <w:jc w:val="both"/>
        <w:rPr>
          <w:rStyle w:val="Hipercze"/>
          <w:rFonts w:cstheme="minorHAnsi"/>
          <w:color w:val="auto"/>
          <w:sz w:val="20"/>
          <w:szCs w:val="20"/>
          <w:shd w:val="clear" w:color="auto" w:fill="FFFFFF"/>
        </w:rPr>
      </w:pPr>
      <w:hyperlink r:id="rId21" w:history="1">
        <w:r w:rsidR="006552F6" w:rsidRPr="007952C8">
          <w:rPr>
            <w:rStyle w:val="Hipercze"/>
            <w:rFonts w:cstheme="minorHAnsi"/>
            <w:color w:val="auto"/>
            <w:sz w:val="20"/>
            <w:szCs w:val="20"/>
            <w:shd w:val="clear" w:color="auto" w:fill="FFFFFF"/>
          </w:rPr>
          <w:t>www.</w:t>
        </w:r>
        <w:r w:rsidR="006552F6" w:rsidRPr="007952C8">
          <w:rPr>
            <w:rStyle w:val="Hipercze"/>
            <w:rFonts w:cstheme="minorHAnsi"/>
            <w:bCs/>
            <w:color w:val="auto"/>
            <w:sz w:val="20"/>
            <w:szCs w:val="20"/>
            <w:shd w:val="clear" w:color="auto" w:fill="FFFFFF"/>
          </w:rPr>
          <w:t>funduszeeuropejskie</w:t>
        </w:r>
        <w:r w:rsidR="006552F6" w:rsidRPr="007952C8">
          <w:rPr>
            <w:rStyle w:val="Hipercze"/>
            <w:rFonts w:cstheme="minorHAnsi"/>
            <w:color w:val="auto"/>
            <w:sz w:val="20"/>
            <w:szCs w:val="20"/>
            <w:shd w:val="clear" w:color="auto" w:fill="FFFFFF"/>
          </w:rPr>
          <w:t>.gov.pl/</w:t>
        </w:r>
      </w:hyperlink>
    </w:p>
    <w:p w14:paraId="663566A0" w14:textId="77777777" w:rsidR="00544B92" w:rsidRPr="007952C8" w:rsidRDefault="00544B92" w:rsidP="006A628F">
      <w:pPr>
        <w:shd w:val="clear" w:color="auto" w:fill="FFFFFF"/>
        <w:spacing w:after="0" w:line="420" w:lineRule="atLeast"/>
        <w:jc w:val="both"/>
        <w:rPr>
          <w:rStyle w:val="Hipercze"/>
          <w:rFonts w:cstheme="minorHAnsi"/>
          <w:color w:val="auto"/>
          <w:sz w:val="20"/>
          <w:szCs w:val="20"/>
          <w:shd w:val="clear" w:color="auto" w:fill="FFFFFF"/>
        </w:rPr>
      </w:pPr>
    </w:p>
    <w:p w14:paraId="1166752C" w14:textId="22A9C69E" w:rsidR="00544B92" w:rsidRPr="00544B92" w:rsidRDefault="006552F6" w:rsidP="006A628F">
      <w:pPr>
        <w:shd w:val="clear" w:color="auto" w:fill="FFFFFF"/>
        <w:spacing w:after="150" w:line="420" w:lineRule="atLeast"/>
        <w:jc w:val="both"/>
        <w:rPr>
          <w:rFonts w:cstheme="minorHAnsi"/>
          <w:b/>
          <w:sz w:val="20"/>
          <w:szCs w:val="20"/>
          <w:shd w:val="clear" w:color="auto" w:fill="FFFFFF"/>
        </w:rPr>
      </w:pPr>
      <w:r w:rsidRPr="007952C8">
        <w:rPr>
          <w:rStyle w:val="Hipercze"/>
          <w:rFonts w:cstheme="minorHAnsi"/>
          <w:b/>
          <w:color w:val="auto"/>
          <w:sz w:val="20"/>
          <w:szCs w:val="20"/>
          <w:u w:val="none"/>
          <w:shd w:val="clear" w:color="auto" w:fill="FFFFFF"/>
        </w:rPr>
        <w:t>Pytania i odpowiedzi</w:t>
      </w:r>
    </w:p>
    <w:p w14:paraId="5363833F" w14:textId="6E083A65" w:rsidR="00A65210" w:rsidRPr="007952C8" w:rsidRDefault="006552F6" w:rsidP="006A628F">
      <w:pPr>
        <w:spacing w:after="0"/>
        <w:jc w:val="both"/>
        <w:rPr>
          <w:rStyle w:val="Pogrubienie"/>
          <w:rFonts w:cstheme="minorHAnsi"/>
          <w:sz w:val="20"/>
          <w:szCs w:val="20"/>
        </w:rPr>
      </w:pPr>
      <w:r w:rsidRPr="007952C8">
        <w:rPr>
          <w:rFonts w:cstheme="minorHAnsi"/>
          <w:sz w:val="20"/>
          <w:szCs w:val="20"/>
        </w:rPr>
        <w:t xml:space="preserve">W sprawach związanych z naborem informacji udzielają telefonicznie </w:t>
      </w:r>
      <w:r w:rsidR="006A628F" w:rsidRPr="007952C8">
        <w:rPr>
          <w:rFonts w:cstheme="minorHAnsi"/>
          <w:sz w:val="20"/>
          <w:szCs w:val="20"/>
        </w:rPr>
        <w:t>oraz</w:t>
      </w:r>
      <w:r w:rsidRPr="007952C8">
        <w:rPr>
          <w:rFonts w:cstheme="minorHAnsi"/>
          <w:sz w:val="20"/>
          <w:szCs w:val="20"/>
        </w:rPr>
        <w:t xml:space="preserve"> za pomocą poczty elektronicznej pracownicy </w:t>
      </w:r>
      <w:r w:rsidRPr="007952C8">
        <w:rPr>
          <w:rStyle w:val="Pogrubienie"/>
          <w:rFonts w:cstheme="minorHAnsi"/>
          <w:sz w:val="20"/>
          <w:szCs w:val="20"/>
        </w:rPr>
        <w:t>Lokaln</w:t>
      </w:r>
      <w:r w:rsidR="006A628F" w:rsidRPr="007952C8">
        <w:rPr>
          <w:rStyle w:val="Pogrubienie"/>
          <w:rFonts w:cstheme="minorHAnsi"/>
          <w:sz w:val="20"/>
          <w:szCs w:val="20"/>
        </w:rPr>
        <w:t>ej</w:t>
      </w:r>
      <w:r w:rsidRPr="007952C8">
        <w:rPr>
          <w:rStyle w:val="Pogrubienie"/>
          <w:rFonts w:cstheme="minorHAnsi"/>
          <w:sz w:val="20"/>
          <w:szCs w:val="20"/>
        </w:rPr>
        <w:t xml:space="preserve"> Grup</w:t>
      </w:r>
      <w:r w:rsidR="006A628F" w:rsidRPr="007952C8">
        <w:rPr>
          <w:rStyle w:val="Pogrubienie"/>
          <w:rFonts w:cstheme="minorHAnsi"/>
          <w:sz w:val="20"/>
          <w:szCs w:val="20"/>
        </w:rPr>
        <w:t>y</w:t>
      </w:r>
      <w:r w:rsidRPr="007952C8">
        <w:rPr>
          <w:rStyle w:val="Pogrubienie"/>
          <w:rFonts w:cstheme="minorHAnsi"/>
          <w:sz w:val="20"/>
          <w:szCs w:val="20"/>
        </w:rPr>
        <w:t xml:space="preserve"> Działania Biebrzański Dar Natury</w:t>
      </w:r>
      <w:r w:rsidR="00A65210" w:rsidRPr="007952C8">
        <w:rPr>
          <w:rStyle w:val="Pogrubienie"/>
          <w:rFonts w:cstheme="minorHAnsi"/>
          <w:sz w:val="20"/>
          <w:szCs w:val="20"/>
        </w:rPr>
        <w:t>.</w:t>
      </w:r>
    </w:p>
    <w:p w14:paraId="36F055BE" w14:textId="2BAEDAAF" w:rsidR="006552F6" w:rsidRPr="007952C8" w:rsidRDefault="006552F6" w:rsidP="006A628F">
      <w:pPr>
        <w:spacing w:after="0"/>
        <w:jc w:val="both"/>
        <w:rPr>
          <w:rFonts w:cstheme="minorHAnsi"/>
          <w:sz w:val="20"/>
          <w:szCs w:val="20"/>
        </w:rPr>
      </w:pPr>
      <w:r w:rsidRPr="007952C8">
        <w:rPr>
          <w:rFonts w:cstheme="minorHAnsi"/>
          <w:sz w:val="20"/>
          <w:szCs w:val="20"/>
        </w:rPr>
        <w:br/>
        <w:t>Wojewodzin 2</w:t>
      </w:r>
    </w:p>
    <w:p w14:paraId="6662FE51" w14:textId="77777777" w:rsidR="006A628F" w:rsidRPr="007952C8" w:rsidRDefault="004E18AB" w:rsidP="006A628F">
      <w:pPr>
        <w:spacing w:after="0"/>
        <w:jc w:val="both"/>
        <w:rPr>
          <w:rFonts w:cstheme="minorHAnsi"/>
          <w:sz w:val="20"/>
          <w:szCs w:val="20"/>
        </w:rPr>
      </w:pPr>
      <w:r w:rsidRPr="007952C8">
        <w:rPr>
          <w:rFonts w:cstheme="minorHAnsi"/>
          <w:sz w:val="20"/>
          <w:szCs w:val="20"/>
        </w:rPr>
        <w:t>19-200</w:t>
      </w:r>
      <w:r w:rsidR="006A628F" w:rsidRPr="007952C8">
        <w:rPr>
          <w:rFonts w:cstheme="minorHAnsi"/>
          <w:sz w:val="20"/>
          <w:szCs w:val="20"/>
        </w:rPr>
        <w:t xml:space="preserve"> </w:t>
      </w:r>
      <w:r w:rsidRPr="007952C8">
        <w:rPr>
          <w:rFonts w:cstheme="minorHAnsi"/>
          <w:sz w:val="20"/>
          <w:szCs w:val="20"/>
        </w:rPr>
        <w:t>Grajewo</w:t>
      </w:r>
    </w:p>
    <w:p w14:paraId="3D1635E3" w14:textId="261D60AD" w:rsidR="006552F6" w:rsidRPr="007952C8" w:rsidRDefault="006552F6" w:rsidP="006A628F">
      <w:pPr>
        <w:spacing w:after="0"/>
        <w:jc w:val="both"/>
        <w:rPr>
          <w:rFonts w:cstheme="minorHAnsi"/>
          <w:sz w:val="20"/>
          <w:szCs w:val="20"/>
        </w:rPr>
      </w:pPr>
      <w:r w:rsidRPr="007952C8">
        <w:rPr>
          <w:rFonts w:cstheme="minorHAnsi"/>
          <w:sz w:val="20"/>
          <w:szCs w:val="20"/>
        </w:rPr>
        <w:lastRenderedPageBreak/>
        <w:t>tel./faks: (86) 273-80-44</w:t>
      </w:r>
    </w:p>
    <w:p w14:paraId="181E1378" w14:textId="5F39813F" w:rsidR="006552F6" w:rsidRPr="007952C8" w:rsidRDefault="006552F6" w:rsidP="006A628F">
      <w:pPr>
        <w:jc w:val="both"/>
        <w:rPr>
          <w:rFonts w:cstheme="minorHAnsi"/>
          <w:sz w:val="20"/>
          <w:szCs w:val="20"/>
        </w:rPr>
      </w:pPr>
      <w:r w:rsidRPr="007952C8">
        <w:rPr>
          <w:rFonts w:cstheme="minorHAnsi"/>
          <w:sz w:val="20"/>
          <w:szCs w:val="20"/>
        </w:rPr>
        <w:t xml:space="preserve"> e-mail: </w:t>
      </w:r>
      <w:hyperlink r:id="rId22" w:history="1">
        <w:r w:rsidRPr="007952C8">
          <w:rPr>
            <w:rStyle w:val="Hipercze"/>
            <w:rFonts w:cstheme="minorHAnsi"/>
            <w:color w:val="auto"/>
            <w:sz w:val="20"/>
            <w:szCs w:val="20"/>
          </w:rPr>
          <w:t>lgd.biebrza@op.pl</w:t>
        </w:r>
      </w:hyperlink>
      <w:r w:rsidRPr="007952C8">
        <w:rPr>
          <w:rFonts w:cstheme="minorHAnsi"/>
          <w:sz w:val="20"/>
          <w:szCs w:val="20"/>
        </w:rPr>
        <w:t xml:space="preserve"> (w tytule wiadomości należy wpisać tylko nr naboru</w:t>
      </w:r>
      <w:r w:rsidR="00A65210" w:rsidRPr="007952C8">
        <w:rPr>
          <w:rFonts w:cstheme="minorHAnsi"/>
          <w:sz w:val="20"/>
          <w:szCs w:val="20"/>
        </w:rPr>
        <w:t xml:space="preserve"> podany w ogłoszeniu o naborze).</w:t>
      </w:r>
    </w:p>
    <w:p w14:paraId="0FACA5AD" w14:textId="77777777" w:rsidR="00B02381" w:rsidRPr="007952C8" w:rsidRDefault="00B02381" w:rsidP="006A628F">
      <w:pPr>
        <w:jc w:val="both"/>
        <w:rPr>
          <w:rFonts w:cstheme="minorHAnsi"/>
        </w:rPr>
      </w:pPr>
    </w:p>
    <w:sectPr w:rsidR="00B02381" w:rsidRPr="00795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513F3" w14:textId="77777777" w:rsidR="00FE265E" w:rsidRDefault="00FE265E" w:rsidP="00694FD3">
      <w:pPr>
        <w:spacing w:after="0" w:line="240" w:lineRule="auto"/>
      </w:pPr>
      <w:r>
        <w:separator/>
      </w:r>
    </w:p>
  </w:endnote>
  <w:endnote w:type="continuationSeparator" w:id="0">
    <w:p w14:paraId="5A0711E6" w14:textId="77777777" w:rsidR="00FE265E" w:rsidRDefault="00FE265E" w:rsidP="00694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0AFE7" w14:textId="77777777" w:rsidR="00FE265E" w:rsidRDefault="00FE265E" w:rsidP="00694FD3">
      <w:pPr>
        <w:spacing w:after="0" w:line="240" w:lineRule="auto"/>
      </w:pPr>
      <w:r>
        <w:separator/>
      </w:r>
    </w:p>
  </w:footnote>
  <w:footnote w:type="continuationSeparator" w:id="0">
    <w:p w14:paraId="5D178D55" w14:textId="77777777" w:rsidR="00FE265E" w:rsidRDefault="00FE265E" w:rsidP="00694FD3">
      <w:pPr>
        <w:spacing w:after="0" w:line="240" w:lineRule="auto"/>
      </w:pPr>
      <w:r>
        <w:continuationSeparator/>
      </w:r>
    </w:p>
  </w:footnote>
  <w:footnote w:id="1">
    <w:p w14:paraId="12D3EEFD" w14:textId="30F4FF80" w:rsidR="00060A0A" w:rsidRPr="00060A0A" w:rsidRDefault="00060A0A">
      <w:pPr>
        <w:pStyle w:val="Tekstprzypisudolnego"/>
        <w:rPr>
          <w:i/>
        </w:rPr>
      </w:pPr>
      <w:r>
        <w:rPr>
          <w:rStyle w:val="Odwoanieprzypisudolnego"/>
        </w:rPr>
        <w:footnoteRef/>
      </w:r>
      <w:r>
        <w:t xml:space="preserve"> Dotyczy projektów rewitalizacyjnych zgodnie z definicją określoną w </w:t>
      </w:r>
      <w:r w:rsidRPr="00060A0A">
        <w:rPr>
          <w:i/>
        </w:rPr>
        <w:t>Wytycznych w zakresie rewitalizacji w programach operacyjnych na lata 2014 - 2020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72E64"/>
    <w:multiLevelType w:val="hybridMultilevel"/>
    <w:tmpl w:val="F3B06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863E3"/>
    <w:multiLevelType w:val="hybridMultilevel"/>
    <w:tmpl w:val="ADF4F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F4B8B"/>
    <w:multiLevelType w:val="hybridMultilevel"/>
    <w:tmpl w:val="A78069F8"/>
    <w:lvl w:ilvl="0" w:tplc="12F6E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126AE"/>
    <w:multiLevelType w:val="hybridMultilevel"/>
    <w:tmpl w:val="BFAE2224"/>
    <w:lvl w:ilvl="0" w:tplc="37287600">
      <w:start w:val="1"/>
      <w:numFmt w:val="upperRoman"/>
      <w:lvlText w:val="%1."/>
      <w:lvlJc w:val="left"/>
      <w:pPr>
        <w:ind w:left="862" w:hanging="720"/>
      </w:pPr>
      <w:rPr>
        <w:rFonts w:asciiTheme="minorHAnsi" w:hAnsiTheme="minorHAnsi" w:cstheme="minorHAnsi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84E6F"/>
    <w:multiLevelType w:val="multilevel"/>
    <w:tmpl w:val="7C8A2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A633DA"/>
    <w:multiLevelType w:val="multilevel"/>
    <w:tmpl w:val="4656A1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sz w:val="16"/>
        <w:szCs w:val="16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26A6710E"/>
    <w:multiLevelType w:val="hybridMultilevel"/>
    <w:tmpl w:val="C7303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52EEB"/>
    <w:multiLevelType w:val="hybridMultilevel"/>
    <w:tmpl w:val="3F2A7AA2"/>
    <w:lvl w:ilvl="0" w:tplc="12F6E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A77B5"/>
    <w:multiLevelType w:val="hybridMultilevel"/>
    <w:tmpl w:val="365A7A22"/>
    <w:lvl w:ilvl="0" w:tplc="0B2E5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647A1"/>
    <w:multiLevelType w:val="hybridMultilevel"/>
    <w:tmpl w:val="838AE37C"/>
    <w:lvl w:ilvl="0" w:tplc="0B2E5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526BC"/>
    <w:multiLevelType w:val="hybridMultilevel"/>
    <w:tmpl w:val="04A45280"/>
    <w:lvl w:ilvl="0" w:tplc="1E620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D3C9F"/>
    <w:multiLevelType w:val="hybridMultilevel"/>
    <w:tmpl w:val="F9C46E32"/>
    <w:lvl w:ilvl="0" w:tplc="3E14E1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939E8"/>
    <w:multiLevelType w:val="hybridMultilevel"/>
    <w:tmpl w:val="95566B72"/>
    <w:lvl w:ilvl="0" w:tplc="0B2E5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A3811"/>
    <w:multiLevelType w:val="hybridMultilevel"/>
    <w:tmpl w:val="0468861C"/>
    <w:lvl w:ilvl="0" w:tplc="625CEEC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57540654"/>
    <w:multiLevelType w:val="hybridMultilevel"/>
    <w:tmpl w:val="EBE2FE50"/>
    <w:lvl w:ilvl="0" w:tplc="0B2E5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871F5"/>
    <w:multiLevelType w:val="hybridMultilevel"/>
    <w:tmpl w:val="6310CF5E"/>
    <w:lvl w:ilvl="0" w:tplc="12F6E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A3524"/>
    <w:multiLevelType w:val="hybridMultilevel"/>
    <w:tmpl w:val="DAA69C9E"/>
    <w:lvl w:ilvl="0" w:tplc="12F6E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B43AA6"/>
    <w:multiLevelType w:val="hybridMultilevel"/>
    <w:tmpl w:val="6B2E65BC"/>
    <w:lvl w:ilvl="0" w:tplc="12F6E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0F4062"/>
    <w:multiLevelType w:val="hybridMultilevel"/>
    <w:tmpl w:val="451A7796"/>
    <w:lvl w:ilvl="0" w:tplc="4FC00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DD66F3"/>
    <w:multiLevelType w:val="hybridMultilevel"/>
    <w:tmpl w:val="9A960D72"/>
    <w:lvl w:ilvl="0" w:tplc="0B2E5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F549E3"/>
    <w:multiLevelType w:val="hybridMultilevel"/>
    <w:tmpl w:val="AFA6FDF2"/>
    <w:lvl w:ilvl="0" w:tplc="0B2E5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B57FFB"/>
    <w:multiLevelType w:val="hybridMultilevel"/>
    <w:tmpl w:val="08BA220A"/>
    <w:lvl w:ilvl="0" w:tplc="12F6E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5"/>
  </w:num>
  <w:num w:numId="4">
    <w:abstractNumId w:val="17"/>
  </w:num>
  <w:num w:numId="5">
    <w:abstractNumId w:val="7"/>
  </w:num>
  <w:num w:numId="6">
    <w:abstractNumId w:val="21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5"/>
  </w:num>
  <w:num w:numId="12">
    <w:abstractNumId w:val="11"/>
  </w:num>
  <w:num w:numId="13">
    <w:abstractNumId w:val="14"/>
  </w:num>
  <w:num w:numId="14">
    <w:abstractNumId w:val="8"/>
  </w:num>
  <w:num w:numId="15">
    <w:abstractNumId w:val="20"/>
  </w:num>
  <w:num w:numId="16">
    <w:abstractNumId w:val="0"/>
  </w:num>
  <w:num w:numId="17">
    <w:abstractNumId w:val="10"/>
  </w:num>
  <w:num w:numId="18">
    <w:abstractNumId w:val="13"/>
  </w:num>
  <w:num w:numId="19">
    <w:abstractNumId w:val="18"/>
  </w:num>
  <w:num w:numId="20">
    <w:abstractNumId w:val="19"/>
  </w:num>
  <w:num w:numId="21">
    <w:abstractNumId w:val="12"/>
  </w:num>
  <w:num w:numId="22">
    <w:abstractNumId w:val="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669"/>
    <w:rsid w:val="00006D86"/>
    <w:rsid w:val="000112B5"/>
    <w:rsid w:val="00020B63"/>
    <w:rsid w:val="00034C3E"/>
    <w:rsid w:val="00050EF2"/>
    <w:rsid w:val="000542FE"/>
    <w:rsid w:val="00054873"/>
    <w:rsid w:val="00060A0A"/>
    <w:rsid w:val="00073503"/>
    <w:rsid w:val="00093E67"/>
    <w:rsid w:val="00095E05"/>
    <w:rsid w:val="000A3C36"/>
    <w:rsid w:val="000A7CBE"/>
    <w:rsid w:val="000C2FFC"/>
    <w:rsid w:val="000C30D5"/>
    <w:rsid w:val="000D1119"/>
    <w:rsid w:val="000D215A"/>
    <w:rsid w:val="000E4AC5"/>
    <w:rsid w:val="000F41EC"/>
    <w:rsid w:val="000F54E0"/>
    <w:rsid w:val="000F713E"/>
    <w:rsid w:val="00132ED2"/>
    <w:rsid w:val="00135243"/>
    <w:rsid w:val="00142218"/>
    <w:rsid w:val="00160181"/>
    <w:rsid w:val="00160C54"/>
    <w:rsid w:val="001754CA"/>
    <w:rsid w:val="00190D3A"/>
    <w:rsid w:val="00191838"/>
    <w:rsid w:val="00197AFE"/>
    <w:rsid w:val="001A7C67"/>
    <w:rsid w:val="001B106A"/>
    <w:rsid w:val="001C1508"/>
    <w:rsid w:val="001C16A7"/>
    <w:rsid w:val="002319BA"/>
    <w:rsid w:val="00234832"/>
    <w:rsid w:val="00240404"/>
    <w:rsid w:val="00240935"/>
    <w:rsid w:val="002420E0"/>
    <w:rsid w:val="00251018"/>
    <w:rsid w:val="00266076"/>
    <w:rsid w:val="00267519"/>
    <w:rsid w:val="0028411A"/>
    <w:rsid w:val="002842AA"/>
    <w:rsid w:val="00285C52"/>
    <w:rsid w:val="00296B9E"/>
    <w:rsid w:val="002A329E"/>
    <w:rsid w:val="002B3F39"/>
    <w:rsid w:val="002C0BCE"/>
    <w:rsid w:val="002D6A77"/>
    <w:rsid w:val="002F0B23"/>
    <w:rsid w:val="002F0BED"/>
    <w:rsid w:val="0030105A"/>
    <w:rsid w:val="00334860"/>
    <w:rsid w:val="00336AFC"/>
    <w:rsid w:val="00361C13"/>
    <w:rsid w:val="00362BB1"/>
    <w:rsid w:val="00363665"/>
    <w:rsid w:val="00383A8D"/>
    <w:rsid w:val="003A0919"/>
    <w:rsid w:val="003E09B4"/>
    <w:rsid w:val="003E562D"/>
    <w:rsid w:val="003F074A"/>
    <w:rsid w:val="003F1673"/>
    <w:rsid w:val="0045597D"/>
    <w:rsid w:val="00484B16"/>
    <w:rsid w:val="004A3EEB"/>
    <w:rsid w:val="004B110E"/>
    <w:rsid w:val="004D5D47"/>
    <w:rsid w:val="004D69D4"/>
    <w:rsid w:val="004E18AB"/>
    <w:rsid w:val="004E2B1D"/>
    <w:rsid w:val="004F03D8"/>
    <w:rsid w:val="004F1467"/>
    <w:rsid w:val="004F2FE1"/>
    <w:rsid w:val="00501693"/>
    <w:rsid w:val="00520151"/>
    <w:rsid w:val="00522CE3"/>
    <w:rsid w:val="0053324E"/>
    <w:rsid w:val="00544B92"/>
    <w:rsid w:val="00546858"/>
    <w:rsid w:val="00550055"/>
    <w:rsid w:val="005737FA"/>
    <w:rsid w:val="00583BEF"/>
    <w:rsid w:val="00587F60"/>
    <w:rsid w:val="005B2003"/>
    <w:rsid w:val="005B6049"/>
    <w:rsid w:val="005C5740"/>
    <w:rsid w:val="005E15EB"/>
    <w:rsid w:val="005E4261"/>
    <w:rsid w:val="005E578D"/>
    <w:rsid w:val="005E6E17"/>
    <w:rsid w:val="0060166E"/>
    <w:rsid w:val="00605674"/>
    <w:rsid w:val="006113D7"/>
    <w:rsid w:val="006174B6"/>
    <w:rsid w:val="00625AD1"/>
    <w:rsid w:val="00625AEF"/>
    <w:rsid w:val="00626FF9"/>
    <w:rsid w:val="00632D7A"/>
    <w:rsid w:val="006552F6"/>
    <w:rsid w:val="00671B2F"/>
    <w:rsid w:val="00677F04"/>
    <w:rsid w:val="006803C2"/>
    <w:rsid w:val="00692782"/>
    <w:rsid w:val="00694FD3"/>
    <w:rsid w:val="006A0228"/>
    <w:rsid w:val="006A2B1E"/>
    <w:rsid w:val="006A628F"/>
    <w:rsid w:val="006C2BBF"/>
    <w:rsid w:val="006C4DCC"/>
    <w:rsid w:val="006E1166"/>
    <w:rsid w:val="006E157B"/>
    <w:rsid w:val="006E1A20"/>
    <w:rsid w:val="006E38E9"/>
    <w:rsid w:val="00705A2C"/>
    <w:rsid w:val="0070664A"/>
    <w:rsid w:val="007212BF"/>
    <w:rsid w:val="0072721A"/>
    <w:rsid w:val="00735303"/>
    <w:rsid w:val="0073688C"/>
    <w:rsid w:val="00737E3B"/>
    <w:rsid w:val="007440E2"/>
    <w:rsid w:val="00751F72"/>
    <w:rsid w:val="00756103"/>
    <w:rsid w:val="0078309E"/>
    <w:rsid w:val="007952C8"/>
    <w:rsid w:val="007A4F29"/>
    <w:rsid w:val="007A7FAE"/>
    <w:rsid w:val="007B0FC7"/>
    <w:rsid w:val="007B2ED1"/>
    <w:rsid w:val="007B543E"/>
    <w:rsid w:val="007C35E6"/>
    <w:rsid w:val="007E30B6"/>
    <w:rsid w:val="00811CCF"/>
    <w:rsid w:val="00822CBD"/>
    <w:rsid w:val="00823FC1"/>
    <w:rsid w:val="00825A2E"/>
    <w:rsid w:val="00825A95"/>
    <w:rsid w:val="00835669"/>
    <w:rsid w:val="0086576D"/>
    <w:rsid w:val="00870A5F"/>
    <w:rsid w:val="008713E7"/>
    <w:rsid w:val="008724BB"/>
    <w:rsid w:val="00895BB2"/>
    <w:rsid w:val="008C214D"/>
    <w:rsid w:val="008C4D8B"/>
    <w:rsid w:val="008D53E3"/>
    <w:rsid w:val="008E0109"/>
    <w:rsid w:val="008E22FB"/>
    <w:rsid w:val="008F38F2"/>
    <w:rsid w:val="00910BD6"/>
    <w:rsid w:val="009428E6"/>
    <w:rsid w:val="009435AF"/>
    <w:rsid w:val="00943EFF"/>
    <w:rsid w:val="00963436"/>
    <w:rsid w:val="00982940"/>
    <w:rsid w:val="00984E17"/>
    <w:rsid w:val="00992325"/>
    <w:rsid w:val="009947B9"/>
    <w:rsid w:val="009A0CEC"/>
    <w:rsid w:val="009C1AF5"/>
    <w:rsid w:val="009C1B56"/>
    <w:rsid w:val="009D34B0"/>
    <w:rsid w:val="009F2B69"/>
    <w:rsid w:val="00A02CC3"/>
    <w:rsid w:val="00A13D21"/>
    <w:rsid w:val="00A17225"/>
    <w:rsid w:val="00A25086"/>
    <w:rsid w:val="00A51327"/>
    <w:rsid w:val="00A545B7"/>
    <w:rsid w:val="00A63370"/>
    <w:rsid w:val="00A65210"/>
    <w:rsid w:val="00A738B1"/>
    <w:rsid w:val="00A95A55"/>
    <w:rsid w:val="00AA2C90"/>
    <w:rsid w:val="00AC20A0"/>
    <w:rsid w:val="00AC78DD"/>
    <w:rsid w:val="00AC7BF3"/>
    <w:rsid w:val="00AD413F"/>
    <w:rsid w:val="00B02381"/>
    <w:rsid w:val="00B201B7"/>
    <w:rsid w:val="00B217B1"/>
    <w:rsid w:val="00B21A59"/>
    <w:rsid w:val="00B35097"/>
    <w:rsid w:val="00B51C74"/>
    <w:rsid w:val="00B53FBB"/>
    <w:rsid w:val="00B54AC8"/>
    <w:rsid w:val="00B54CFF"/>
    <w:rsid w:val="00B669F0"/>
    <w:rsid w:val="00B839C4"/>
    <w:rsid w:val="00B854B1"/>
    <w:rsid w:val="00B8656B"/>
    <w:rsid w:val="00B93E9A"/>
    <w:rsid w:val="00B94406"/>
    <w:rsid w:val="00BD4621"/>
    <w:rsid w:val="00BE199E"/>
    <w:rsid w:val="00BF0837"/>
    <w:rsid w:val="00BF20BC"/>
    <w:rsid w:val="00C22EC1"/>
    <w:rsid w:val="00C300AE"/>
    <w:rsid w:val="00C86E97"/>
    <w:rsid w:val="00C9587F"/>
    <w:rsid w:val="00C9780B"/>
    <w:rsid w:val="00CA1589"/>
    <w:rsid w:val="00CB0147"/>
    <w:rsid w:val="00CC3EB4"/>
    <w:rsid w:val="00CC61F9"/>
    <w:rsid w:val="00CD00D9"/>
    <w:rsid w:val="00CD5669"/>
    <w:rsid w:val="00CD7CB6"/>
    <w:rsid w:val="00CE28C0"/>
    <w:rsid w:val="00CE31E1"/>
    <w:rsid w:val="00CF38C4"/>
    <w:rsid w:val="00D06820"/>
    <w:rsid w:val="00D1482A"/>
    <w:rsid w:val="00D265E9"/>
    <w:rsid w:val="00D428F1"/>
    <w:rsid w:val="00D43B45"/>
    <w:rsid w:val="00D5397C"/>
    <w:rsid w:val="00D53F10"/>
    <w:rsid w:val="00D55379"/>
    <w:rsid w:val="00D6333C"/>
    <w:rsid w:val="00D759FC"/>
    <w:rsid w:val="00D8209A"/>
    <w:rsid w:val="00D83A82"/>
    <w:rsid w:val="00D96270"/>
    <w:rsid w:val="00DA655D"/>
    <w:rsid w:val="00DB0AD7"/>
    <w:rsid w:val="00DB1209"/>
    <w:rsid w:val="00DC05A3"/>
    <w:rsid w:val="00DC5D7C"/>
    <w:rsid w:val="00DD0130"/>
    <w:rsid w:val="00DD5619"/>
    <w:rsid w:val="00DD6CAF"/>
    <w:rsid w:val="00DE3FF4"/>
    <w:rsid w:val="00DF1BF8"/>
    <w:rsid w:val="00DF7AA0"/>
    <w:rsid w:val="00E00EE1"/>
    <w:rsid w:val="00E03EB2"/>
    <w:rsid w:val="00E04D40"/>
    <w:rsid w:val="00E218CF"/>
    <w:rsid w:val="00E83DE6"/>
    <w:rsid w:val="00EC055C"/>
    <w:rsid w:val="00EC4BDF"/>
    <w:rsid w:val="00ED0CD1"/>
    <w:rsid w:val="00ED2201"/>
    <w:rsid w:val="00EE71CB"/>
    <w:rsid w:val="00EF069B"/>
    <w:rsid w:val="00EF4F89"/>
    <w:rsid w:val="00F36B22"/>
    <w:rsid w:val="00F500DC"/>
    <w:rsid w:val="00F540D4"/>
    <w:rsid w:val="00F63DD7"/>
    <w:rsid w:val="00F65241"/>
    <w:rsid w:val="00F659B7"/>
    <w:rsid w:val="00F67134"/>
    <w:rsid w:val="00F81807"/>
    <w:rsid w:val="00F82DB9"/>
    <w:rsid w:val="00F83464"/>
    <w:rsid w:val="00F84871"/>
    <w:rsid w:val="00F975D3"/>
    <w:rsid w:val="00FA471C"/>
    <w:rsid w:val="00FA7484"/>
    <w:rsid w:val="00FB7D95"/>
    <w:rsid w:val="00FC08C9"/>
    <w:rsid w:val="00FD1A33"/>
    <w:rsid w:val="00FE0119"/>
    <w:rsid w:val="00FE05AF"/>
    <w:rsid w:val="00FE265E"/>
    <w:rsid w:val="00FE314D"/>
    <w:rsid w:val="00FF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707B8"/>
  <w15:docId w15:val="{16CC1064-2BF8-463E-BE25-4501FEC5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404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4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4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4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4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87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4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404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4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404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4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04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0404"/>
    <w:rPr>
      <w:sz w:val="20"/>
      <w:szCs w:val="20"/>
    </w:rPr>
  </w:style>
  <w:style w:type="paragraph" w:customStyle="1" w:styleId="Default">
    <w:name w:val="Default"/>
    <w:rsid w:val="002404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D7CB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E71CB"/>
    <w:rPr>
      <w:color w:val="800080" w:themeColor="followedHyperlink"/>
      <w:u w:val="single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A02CC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4F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4FD3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694F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2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FFC"/>
  </w:style>
  <w:style w:type="paragraph" w:styleId="Stopka">
    <w:name w:val="footer"/>
    <w:basedOn w:val="Normalny"/>
    <w:link w:val="StopkaZnak"/>
    <w:uiPriority w:val="99"/>
    <w:unhideWhenUsed/>
    <w:rsid w:val="000C2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FF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00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00D9"/>
    <w:rPr>
      <w:b/>
      <w:bCs/>
      <w:sz w:val="20"/>
      <w:szCs w:val="20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B51C74"/>
  </w:style>
  <w:style w:type="character" w:customStyle="1" w:styleId="apple-converted-space">
    <w:name w:val="apple-converted-space"/>
    <w:basedOn w:val="Domylnaczcionkaakapitu"/>
    <w:rsid w:val="00B51C74"/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B02381"/>
    <w:rPr>
      <w:i/>
      <w:iCs/>
    </w:rPr>
  </w:style>
  <w:style w:type="character" w:styleId="Pogrubienie">
    <w:name w:val="Strong"/>
    <w:basedOn w:val="Domylnaczcionkaakapitu"/>
    <w:uiPriority w:val="99"/>
    <w:qFormat/>
    <w:rsid w:val="006552F6"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8713E7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0A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0A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0A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po.wrotapodlasia.pl" TargetMode="External"/><Relationship Id="rId18" Type="http://schemas.openxmlformats.org/officeDocument/2006/relationships/hyperlink" Target="http://lgd-bdn.pl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unduszeeuropejskie.gov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po.wrotapodlasia.pl" TargetMode="External"/><Relationship Id="rId17" Type="http://schemas.openxmlformats.org/officeDocument/2006/relationships/hyperlink" Target="generator%20efrr@wrotapodlasia.pl." TargetMode="External"/><Relationship Id="rId2" Type="http://schemas.openxmlformats.org/officeDocument/2006/relationships/numbering" Target="numbering.xml"/><Relationship Id="rId16" Type="http://schemas.openxmlformats.org/officeDocument/2006/relationships/hyperlink" Target="www.rpo.wrotapodlasia.pl%20" TargetMode="External"/><Relationship Id="rId20" Type="http://schemas.openxmlformats.org/officeDocument/2006/relationships/hyperlink" Target="https://rpo.wrotapodlasia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Og&#322;oszenie%20nr%207%202017%20-%20Inwestycje%20w%20infrastruktur&#281;%20wychowania%20przedszkolnego.docx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lgd-bdn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rotapodlasia.pl/pl/jak_skorzystac_z_programu/pobierz_wzory_dokumentow/" TargetMode="External"/><Relationship Id="rId22" Type="http://schemas.openxmlformats.org/officeDocument/2006/relationships/hyperlink" Target="lgd.biebrza@op.pl%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3475E-E920-4AC2-BA5F-C5261D0D4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6</Pages>
  <Words>2088</Words>
  <Characters>12530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Żywno Alicja Bożena</dc:creator>
  <cp:lastModifiedBy>Iwona</cp:lastModifiedBy>
  <cp:revision>87</cp:revision>
  <cp:lastPrinted>2017-07-17T09:47:00Z</cp:lastPrinted>
  <dcterms:created xsi:type="dcterms:W3CDTF">2016-12-06T11:31:00Z</dcterms:created>
  <dcterms:modified xsi:type="dcterms:W3CDTF">2017-10-09T10:17:00Z</dcterms:modified>
</cp:coreProperties>
</file>