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9A" w:rsidRPr="00857C7C" w:rsidRDefault="001B075C" w:rsidP="001B075C">
      <w:pPr>
        <w:ind w:left="8640"/>
        <w:rPr>
          <w:rFonts w:ascii="Times New Roman" w:hAnsi="Times New Roman"/>
          <w:b/>
          <w:sz w:val="20"/>
          <w:szCs w:val="20"/>
        </w:rPr>
      </w:pPr>
      <w:r w:rsidRPr="00857C7C">
        <w:rPr>
          <w:rFonts w:ascii="Times New Roman" w:hAnsi="Times New Roman"/>
          <w:b/>
          <w:sz w:val="20"/>
          <w:szCs w:val="20"/>
        </w:rPr>
        <w:t>Załącznik nr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5C7E69" w:rsidRPr="005C7E69" w:rsidTr="00AA4695">
        <w:trPr>
          <w:jc w:val="center"/>
        </w:trPr>
        <w:tc>
          <w:tcPr>
            <w:tcW w:w="10208" w:type="dxa"/>
            <w:shd w:val="clear" w:color="auto" w:fill="92D050"/>
            <w:vAlign w:val="center"/>
          </w:tcPr>
          <w:p w:rsidR="000D009A" w:rsidRPr="005C7E69" w:rsidRDefault="000D009A" w:rsidP="00245B50">
            <w:pPr>
              <w:ind w:left="-113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0D009A" w:rsidRPr="005C7E69" w:rsidRDefault="000D009A" w:rsidP="00245B50">
      <w:pPr>
        <w:rPr>
          <w:rFonts w:ascii="Times New Roman" w:hAnsi="Times New Roman"/>
          <w:sz w:val="16"/>
          <w:szCs w:val="16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048"/>
        <w:gridCol w:w="236"/>
        <w:gridCol w:w="567"/>
        <w:gridCol w:w="4072"/>
        <w:gridCol w:w="283"/>
      </w:tblGrid>
      <w:tr w:rsidR="005C7E69" w:rsidRPr="005C7E69" w:rsidTr="00B04821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009A" w:rsidRPr="005C7E69" w:rsidRDefault="000D009A" w:rsidP="00AA469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C7E69">
              <w:rPr>
                <w:rFonts w:ascii="Times New Roman" w:hAnsi="Times New Roman"/>
                <w:b/>
                <w:sz w:val="18"/>
                <w:szCs w:val="16"/>
              </w:rPr>
              <w:t>KARTA OCENY WNIOSKU I WYBORU OPERACJI</w:t>
            </w:r>
          </w:p>
          <w:p w:rsidR="000D009A" w:rsidRPr="005C7E69" w:rsidRDefault="000D009A" w:rsidP="00AA4695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C7E69">
              <w:rPr>
                <w:rFonts w:ascii="Times New Roman" w:hAnsi="Times New Roman"/>
                <w:sz w:val="18"/>
                <w:szCs w:val="16"/>
              </w:rPr>
              <w:t>Lokalna Grupa Działania Biebrzański Dar Natury</w:t>
            </w:r>
          </w:p>
          <w:p w:rsidR="000D009A" w:rsidRPr="005C7E69" w:rsidRDefault="000D009A" w:rsidP="00AA46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5C7E69" w:rsidRPr="005C7E69" w:rsidTr="00AA4695">
        <w:trPr>
          <w:trHeight w:val="10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515"/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Nr naboru: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835F36" w:rsidRDefault="000D009A" w:rsidP="00835F36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F92CB4">
        <w:trPr>
          <w:trHeight w:val="610"/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3A2DF2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Numer wniosku/</w:t>
            </w:r>
            <w:r w:rsidR="000D009A" w:rsidRPr="005C7E69">
              <w:rPr>
                <w:rFonts w:ascii="Times New Roman" w:hAnsi="Times New Roman"/>
                <w:b/>
                <w:sz w:val="16"/>
                <w:szCs w:val="16"/>
              </w:rPr>
              <w:t>Znak sprawy: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835F36" w:rsidRDefault="000D009A" w:rsidP="00835F36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5C7E69" w:rsidRDefault="000D009A" w:rsidP="00E97507">
            <w:pPr>
              <w:tabs>
                <w:tab w:val="left" w:pos="709"/>
              </w:tabs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009A" w:rsidRPr="005C7E69" w:rsidRDefault="000D009A" w:rsidP="00E97507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Nazwa/cel/tytuł operacji: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009A" w:rsidRPr="005C7E69" w:rsidRDefault="000D009A" w:rsidP="00E97507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Załączniki:</w:t>
            </w: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E97507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 xml:space="preserve">  szt.</w:t>
            </w: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AA4695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A. Weryfikacja wstępna wniosku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108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B1. Weryfikacja zgodności operacji z celami LSR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455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B2. Ocena zgodności operacji z PROW na lata 2014-2020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CC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9A" w:rsidRPr="005C7E69" w:rsidRDefault="00AA4695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AA4695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7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B3. Ocena zgodności operacji z RPOWP 2014-2020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AA4695">
        <w:trPr>
          <w:trHeight w:val="7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Część C. Wybór operacji wg lokalnych kryteriów wyboru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F36" w:rsidRPr="00835F36" w:rsidRDefault="00835F36" w:rsidP="00835F36">
            <w:pPr>
              <w:tabs>
                <w:tab w:val="left" w:pos="709"/>
              </w:tabs>
              <w:spacing w:before="24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B04821">
        <w:trPr>
          <w:trHeight w:val="283"/>
          <w:jc w:val="center"/>
        </w:trPr>
        <w:tc>
          <w:tcPr>
            <w:tcW w:w="5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A2DF2" w:rsidRPr="005C7E69" w:rsidRDefault="003A2DF2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3A2DF2" w:rsidRPr="005C7E69" w:rsidSect="004D0932">
          <w:headerReference w:type="default" r:id="rId8"/>
          <w:footerReference w:type="default" r:id="rId9"/>
          <w:pgSz w:w="11905" w:h="16837" w:code="9"/>
          <w:pgMar w:top="709" w:right="706" w:bottom="1134" w:left="993" w:header="567" w:footer="1134" w:gutter="0"/>
          <w:cols w:space="708"/>
          <w:titlePg/>
          <w:docGrid w:linePitch="360"/>
        </w:sectPr>
      </w:pPr>
    </w:p>
    <w:p w:rsidR="000D009A" w:rsidRDefault="000D009A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B075C" w:rsidRPr="005C7E69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1B075C" w:rsidRPr="005C7E69" w:rsidSect="006C0E01">
          <w:type w:val="continuous"/>
          <w:pgSz w:w="11905" w:h="16837" w:code="9"/>
          <w:pgMar w:top="1134" w:right="1134" w:bottom="1134" w:left="1134" w:header="567" w:footer="1134" w:gutter="0"/>
          <w:cols w:space="708"/>
          <w:titlePg/>
          <w:docGrid w:linePitch="360"/>
        </w:sectPr>
      </w:pPr>
    </w:p>
    <w:p w:rsidR="000D009A" w:rsidRPr="005C7E69" w:rsidRDefault="000D009A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tblpX="-224"/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912"/>
        <w:gridCol w:w="850"/>
        <w:gridCol w:w="851"/>
        <w:gridCol w:w="850"/>
        <w:gridCol w:w="851"/>
        <w:gridCol w:w="850"/>
        <w:gridCol w:w="851"/>
      </w:tblGrid>
      <w:tr w:rsidR="005C7E69" w:rsidRPr="005C7E69" w:rsidTr="00245B50">
        <w:trPr>
          <w:trHeight w:val="276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6C0E01" w:rsidRPr="005C7E69" w:rsidRDefault="006C0E01" w:rsidP="006C0E0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lastRenderedPageBreak/>
              <w:t>CZĘŚĆ A: WERYFIKACJA WSTĘPNA WNIOSKU</w:t>
            </w:r>
          </w:p>
        </w:tc>
      </w:tr>
      <w:tr w:rsidR="005C7E69" w:rsidRPr="005C7E69" w:rsidTr="006C0E01">
        <w:trPr>
          <w:trHeight w:val="175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4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Warunek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Weryfikujący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Sprawdzający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ND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TAK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C7E69">
              <w:rPr>
                <w:rFonts w:ascii="Times New Roman" w:hAnsi="Times New Roman"/>
                <w:b/>
                <w:bCs/>
                <w:sz w:val="20"/>
              </w:rPr>
              <w:t>ND</w:t>
            </w:r>
          </w:p>
        </w:tc>
      </w:tr>
      <w:tr w:rsidR="005C7E69" w:rsidRPr="005C7E69" w:rsidTr="007C2ED8">
        <w:trPr>
          <w:trHeight w:val="163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F2" w:rsidRPr="005C7E69" w:rsidRDefault="003A2DF2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Wniosek został złożony w miejscu</w:t>
            </w:r>
            <w:r w:rsidR="00DA5B57" w:rsidRPr="005C7E69">
              <w:rPr>
                <w:rFonts w:ascii="Times New Roman" w:hAnsi="Times New Roman"/>
                <w:sz w:val="18"/>
              </w:rPr>
              <w:t>, formie</w:t>
            </w:r>
            <w:r w:rsidRPr="005C7E69">
              <w:rPr>
                <w:rFonts w:ascii="Times New Roman" w:hAnsi="Times New Roman"/>
                <w:sz w:val="18"/>
              </w:rPr>
              <w:t xml:space="preserve"> i terminie wskazanym w ogłoszeniu o naborze wniosków o udzielenie wsparcia</w:t>
            </w:r>
            <w:r w:rsidR="00DA5B57" w:rsidRPr="005C7E69">
              <w:rPr>
                <w:rFonts w:ascii="Times New Roman" w:hAnsi="Times New Roman"/>
                <w:sz w:val="18"/>
              </w:rPr>
              <w:t xml:space="preserve"> przez uprawnionego Wnioskodawcę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C7E69" w:rsidRPr="005C7E69" w:rsidTr="006C0E01">
        <w:trPr>
          <w:trHeight w:val="53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 xml:space="preserve">Wniosek został sporządzony na formularzu wskazanym w ogłoszeniu o naborze zgodnie z instrukcją wypełniania wniosku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  <w:highlight w:val="yellow"/>
              </w:rPr>
            </w:pPr>
            <w:r w:rsidRPr="005C7E69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FD7EF9" w:rsidRDefault="006C0E01" w:rsidP="00841E6D">
            <w:pPr>
              <w:spacing w:after="0"/>
              <w:jc w:val="both"/>
              <w:rPr>
                <w:rFonts w:ascii="Times New Roman" w:hAnsi="Times New Roman"/>
                <w:bCs/>
                <w:sz w:val="18"/>
              </w:rPr>
            </w:pPr>
            <w:r w:rsidRPr="00FD7EF9">
              <w:rPr>
                <w:rFonts w:ascii="Times New Roman" w:hAnsi="Times New Roman"/>
                <w:bCs/>
                <w:sz w:val="18"/>
              </w:rPr>
              <w:t>S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>um</w:t>
            </w:r>
            <w:r w:rsidRPr="00FD7EF9">
              <w:rPr>
                <w:rFonts w:ascii="Times New Roman" w:hAnsi="Times New Roman"/>
                <w:bCs/>
                <w:sz w:val="18"/>
              </w:rPr>
              <w:t>a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 xml:space="preserve"> kontroln</w:t>
            </w:r>
            <w:r w:rsidRPr="00FD7EF9">
              <w:rPr>
                <w:rFonts w:ascii="Times New Roman" w:hAnsi="Times New Roman"/>
                <w:bCs/>
                <w:sz w:val="18"/>
              </w:rPr>
              <w:t>a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 xml:space="preserve"> wskazan</w:t>
            </w:r>
            <w:r w:rsidRPr="00FD7EF9">
              <w:rPr>
                <w:rFonts w:ascii="Times New Roman" w:hAnsi="Times New Roman"/>
                <w:bCs/>
                <w:sz w:val="18"/>
              </w:rPr>
              <w:t>a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 xml:space="preserve"> na Potwierdzeniu przesłania do IZ RPOWP elektronicznej wersji wniosku o dofinansowanie </w:t>
            </w:r>
            <w:r w:rsidRPr="00FD7EF9">
              <w:rPr>
                <w:rFonts w:ascii="Times New Roman" w:hAnsi="Times New Roman"/>
                <w:bCs/>
                <w:sz w:val="18"/>
              </w:rPr>
              <w:t>jest tożsama z sum</w:t>
            </w:r>
            <w:r w:rsidR="00841E6D" w:rsidRPr="00FD7EF9">
              <w:rPr>
                <w:rFonts w:ascii="Times New Roman" w:hAnsi="Times New Roman"/>
                <w:bCs/>
                <w:sz w:val="18"/>
              </w:rPr>
              <w:t>ą</w:t>
            </w:r>
            <w:r w:rsidRPr="00FD7EF9">
              <w:rPr>
                <w:rFonts w:ascii="Times New Roman" w:hAnsi="Times New Roman"/>
                <w:bCs/>
                <w:sz w:val="18"/>
              </w:rPr>
              <w:t xml:space="preserve"> kontrolną </w:t>
            </w:r>
            <w:r w:rsidR="000D009A" w:rsidRPr="00FD7EF9">
              <w:rPr>
                <w:rFonts w:ascii="Times New Roman" w:hAnsi="Times New Roman"/>
                <w:bCs/>
                <w:sz w:val="18"/>
              </w:rPr>
              <w:t>wersji papierowej wniosku o dofinansowanie złożonego do LGD w ramach naboru</w:t>
            </w:r>
            <w:r w:rsidR="000D009A" w:rsidRPr="00FD7EF9">
              <w:rPr>
                <w:rFonts w:ascii="Times New Roman" w:hAnsi="Times New Roman"/>
                <w:b/>
                <w:sz w:val="18"/>
              </w:rPr>
              <w:t xml:space="preserve"> - dotyczy operacji </w:t>
            </w:r>
            <w:r w:rsidR="000D009A" w:rsidRPr="00FD7EF9">
              <w:rPr>
                <w:rFonts w:ascii="Times New Roman" w:hAnsi="Times New Roman"/>
                <w:b/>
                <w:bCs/>
                <w:sz w:val="18"/>
              </w:rPr>
              <w:t>finansowej ze środków  EFS/EFRR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6C0E01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6C0E01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4</w:t>
            </w:r>
            <w:r w:rsidR="000D009A" w:rsidRPr="005C7E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Operacja jest zgodna z zakresem tematycznym, który został wskazany w ogłoszeniu o naborze wniosków o udzielenie wsparcia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5</w:t>
            </w:r>
            <w:r w:rsidR="000D009A" w:rsidRPr="005C7E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Operacja jest zgodna z formą wsparcia wskazaną w ogłoszeniu o naborze wniosków o udzielenie wsparcia</w:t>
            </w:r>
            <w:r w:rsidR="006C0E01" w:rsidRPr="005C7E69">
              <w:rPr>
                <w:rFonts w:ascii="Times New Roman" w:hAnsi="Times New Roman"/>
                <w:sz w:val="18"/>
              </w:rPr>
              <w:t xml:space="preserve"> (jeśli dotyczy)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Do wniosku dołączono dokumenty wskazane w ogłoszeniu o naborze potwierdzające spełnienie warunków udzielenia wsparcia oraz kryteriów wyboru operacji</w:t>
            </w:r>
            <w:r w:rsidR="006C0E01" w:rsidRPr="005C7E69">
              <w:rPr>
                <w:rFonts w:ascii="Times New Roman" w:hAnsi="Times New Roman"/>
                <w:sz w:val="18"/>
              </w:rPr>
              <w:t xml:space="preserve"> (jeśli dotyczy)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7</w:t>
            </w:r>
            <w:r w:rsidR="000D009A" w:rsidRPr="005C7E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09A" w:rsidRPr="005C7E69" w:rsidRDefault="000D009A" w:rsidP="00841E6D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Maksymalny próg limitu wsparcia dotyczący danej operacji nie został przekroczony (jeśli dotyczy lub jeśli wskazano w ogłoszeniu)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  <w:tr w:rsidR="005C7E69" w:rsidRPr="005C7E69" w:rsidTr="006C0E01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6C0E01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8</w:t>
            </w:r>
            <w:r w:rsidR="000D009A" w:rsidRPr="005C7E69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009A" w:rsidRPr="005C7E69" w:rsidRDefault="000D009A" w:rsidP="004D0932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C7E69">
              <w:rPr>
                <w:rFonts w:ascii="Times New Roman" w:hAnsi="Times New Roman"/>
                <w:sz w:val="18"/>
              </w:rPr>
              <w:t>Planowany okres realizacji operacji jest zgodny z ogłoszeniem w sprawie naboru wniosków (jeśli dotyczy lub jeśli wskazano w ogłoszeniu)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009A" w:rsidRPr="005C7E69" w:rsidRDefault="000D009A" w:rsidP="004D0932">
            <w:pPr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  <w:bCs/>
                <w:sz w:val="40"/>
              </w:rPr>
              <w:t>□</w:t>
            </w:r>
          </w:p>
        </w:tc>
      </w:tr>
    </w:tbl>
    <w:p w:rsidR="006C0E01" w:rsidRDefault="006C0E01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0177AC" w:rsidRPr="005C7E69" w:rsidRDefault="000177A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423"/>
        <w:gridCol w:w="116"/>
        <w:gridCol w:w="1041"/>
        <w:gridCol w:w="154"/>
        <w:gridCol w:w="376"/>
        <w:gridCol w:w="156"/>
        <w:gridCol w:w="753"/>
        <w:gridCol w:w="156"/>
        <w:gridCol w:w="375"/>
        <w:gridCol w:w="156"/>
        <w:gridCol w:w="783"/>
        <w:gridCol w:w="160"/>
        <w:gridCol w:w="392"/>
        <w:gridCol w:w="160"/>
        <w:gridCol w:w="376"/>
        <w:gridCol w:w="155"/>
        <w:gridCol w:w="771"/>
        <w:gridCol w:w="160"/>
        <w:gridCol w:w="387"/>
        <w:gridCol w:w="160"/>
        <w:gridCol w:w="801"/>
        <w:gridCol w:w="160"/>
        <w:gridCol w:w="1266"/>
      </w:tblGrid>
      <w:tr w:rsidR="005C7E69" w:rsidRPr="005C7E69" w:rsidTr="003A2DF2">
        <w:trPr>
          <w:trHeight w:val="30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0D009A" w:rsidRPr="005C7E69" w:rsidRDefault="006C0E01" w:rsidP="006C0E0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</w:rPr>
              <w:tab/>
            </w:r>
            <w:r w:rsidR="000D009A" w:rsidRPr="005C7E69">
              <w:rPr>
                <w:rFonts w:ascii="Times New Roman" w:eastAsia="Times New Roman" w:hAnsi="Times New Roman"/>
                <w:b/>
                <w:bCs/>
                <w:sz w:val="20"/>
                <w:szCs w:val="16"/>
                <w:shd w:val="clear" w:color="auto" w:fill="FFFF00"/>
              </w:rPr>
              <w:t xml:space="preserve">WYNIK </w:t>
            </w:r>
            <w:r w:rsidRPr="005C7E69">
              <w:rPr>
                <w:rFonts w:ascii="Times New Roman" w:eastAsia="Times New Roman" w:hAnsi="Times New Roman"/>
                <w:b/>
                <w:bCs/>
                <w:sz w:val="20"/>
                <w:szCs w:val="16"/>
                <w:shd w:val="clear" w:color="auto" w:fill="FFFF00"/>
              </w:rPr>
              <w:t>WERYFIKACJI</w:t>
            </w:r>
            <w:r w:rsidR="000D009A" w:rsidRPr="005C7E69">
              <w:rPr>
                <w:rFonts w:ascii="Times New Roman" w:eastAsia="Times New Roman" w:hAnsi="Times New Roman"/>
                <w:b/>
                <w:bCs/>
                <w:sz w:val="20"/>
                <w:szCs w:val="16"/>
                <w:shd w:val="clear" w:color="auto" w:fill="FFFF00"/>
              </w:rPr>
              <w:t xml:space="preserve"> WSTĘPNEJ</w:t>
            </w:r>
          </w:p>
        </w:tc>
      </w:tr>
      <w:tr w:rsidR="005C7E69" w:rsidRPr="005C7E69" w:rsidTr="006C0E01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Weryfikujący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Sprawdzający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498"/>
          <w:jc w:val="center"/>
        </w:trPr>
        <w:tc>
          <w:tcPr>
            <w:tcW w:w="2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Wniosek podlega dalszemu rozpatrywaniu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279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Zaznaczenie pola "NIE" oznacza, że co najmniej jeden z wymienionych w części A warunków nie został spełniony i wniosek pozostawia się bez rozpatrzenia. </w:t>
            </w:r>
          </w:p>
        </w:tc>
      </w:tr>
      <w:tr w:rsidR="005C7E69" w:rsidRPr="005C7E69" w:rsidTr="006C0E01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5C7E69" w:rsidRPr="005C7E69" w:rsidTr="006C0E01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Weryfikującego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326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6C0E01">
        <w:trPr>
          <w:trHeight w:val="201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162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5C7E69" w:rsidRPr="005C7E69" w:rsidTr="006C0E01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Sprawdzającego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317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6C0E01">
        <w:trPr>
          <w:trHeight w:val="64"/>
          <w:jc w:val="center"/>
        </w:trPr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6C0E01">
        <w:trPr>
          <w:trHeight w:val="56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</w:tbl>
    <w:p w:rsidR="000D009A" w:rsidRPr="005C7E69" w:rsidRDefault="000D009A" w:rsidP="000D009A">
      <w:pPr>
        <w:tabs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1B075C" w:rsidRDefault="001B075C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0D009A" w:rsidRPr="005C7E69" w:rsidRDefault="00B12FBD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  <w:r w:rsidRPr="005C7E69">
        <w:rPr>
          <w:rFonts w:ascii="Times New Roman" w:hAnsi="Times New Roman"/>
          <w:b/>
          <w:sz w:val="20"/>
        </w:rPr>
        <w:lastRenderedPageBreak/>
        <w:t>W przypadku wezwania do uzupełnienia braków wynikających z weryfikacji wstępnej:</w:t>
      </w:r>
    </w:p>
    <w:p w:rsidR="00B12FBD" w:rsidRPr="005C7E69" w:rsidRDefault="00B12FBD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423"/>
        <w:gridCol w:w="116"/>
        <w:gridCol w:w="1041"/>
        <w:gridCol w:w="154"/>
        <w:gridCol w:w="376"/>
        <w:gridCol w:w="156"/>
        <w:gridCol w:w="753"/>
        <w:gridCol w:w="156"/>
        <w:gridCol w:w="375"/>
        <w:gridCol w:w="156"/>
        <w:gridCol w:w="783"/>
        <w:gridCol w:w="160"/>
        <w:gridCol w:w="392"/>
        <w:gridCol w:w="160"/>
        <w:gridCol w:w="376"/>
        <w:gridCol w:w="155"/>
        <w:gridCol w:w="771"/>
        <w:gridCol w:w="160"/>
        <w:gridCol w:w="387"/>
        <w:gridCol w:w="160"/>
        <w:gridCol w:w="801"/>
        <w:gridCol w:w="160"/>
        <w:gridCol w:w="1266"/>
      </w:tblGrid>
      <w:tr w:rsidR="005C7E69" w:rsidRPr="005C7E69" w:rsidTr="003A2DF2">
        <w:trPr>
          <w:trHeight w:val="30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C7E69">
              <w:rPr>
                <w:rFonts w:ascii="Times New Roman" w:hAnsi="Times New Roman"/>
                <w:sz w:val="20"/>
                <w:szCs w:val="20"/>
              </w:rPr>
              <w:tab/>
            </w:r>
            <w:r w:rsidRPr="005C7E6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WYNIK WERYFIKACJI WSTĘPNEJ</w:t>
            </w:r>
            <w:r w:rsidR="00B12FBD" w:rsidRPr="005C7E6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po uzupełnieniu</w:t>
            </w:r>
          </w:p>
        </w:tc>
      </w:tr>
      <w:tr w:rsidR="005C7E69" w:rsidRPr="005C7E69" w:rsidTr="007C2ED8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Weryfikujący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Sprawdzający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498"/>
          <w:jc w:val="center"/>
        </w:trPr>
        <w:tc>
          <w:tcPr>
            <w:tcW w:w="2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Wniosek podlega dalszemu rozpatrywaniu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504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Zaznaczenie pola "NIE" oznacza, że co najmniej jeden z wymienionych w części A warunków nie został spełniony i wniosek pozostawia się bez rozpatrzenia. </w:t>
            </w:r>
          </w:p>
        </w:tc>
      </w:tr>
      <w:tr w:rsidR="005C7E69" w:rsidRPr="005C7E69" w:rsidTr="007C2ED8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5C7E69" w:rsidRPr="005C7E69" w:rsidTr="007C2ED8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Weryfikującego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339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7C2ED8">
        <w:trPr>
          <w:trHeight w:val="201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162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5C7E69" w:rsidRPr="005C7E69" w:rsidTr="007C2ED8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Sprawdzającego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12FBD">
        <w:trPr>
          <w:trHeight w:val="460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7C2ED8">
        <w:trPr>
          <w:trHeight w:val="64"/>
          <w:jc w:val="center"/>
        </w:trPr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7C2ED8">
        <w:trPr>
          <w:trHeight w:val="56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6C0E01" w:rsidRPr="005C7E69" w:rsidRDefault="006C0E01" w:rsidP="007C2ED8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</w:tbl>
    <w:p w:rsidR="003A2DF2" w:rsidRPr="005C7E69" w:rsidRDefault="003A2DF2" w:rsidP="000D00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6135"/>
        <w:gridCol w:w="851"/>
        <w:gridCol w:w="816"/>
        <w:gridCol w:w="885"/>
        <w:gridCol w:w="850"/>
      </w:tblGrid>
      <w:tr w:rsidR="005C7E69" w:rsidRPr="005C7E69" w:rsidTr="000D6BC8">
        <w:trPr>
          <w:trHeight w:val="408"/>
          <w:jc w:val="center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09A" w:rsidRPr="005C7E69" w:rsidRDefault="00F374CD" w:rsidP="00F374CD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     </w:t>
            </w:r>
            <w:r w:rsidR="000D009A"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245B50">
        <w:trPr>
          <w:trHeight w:val="113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56"/>
            </w:tblGrid>
            <w:tr w:rsidR="005C7E69" w:rsidRPr="005C7E69" w:rsidTr="00245B50">
              <w:trPr>
                <w:trHeight w:val="364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:rsidR="000D009A" w:rsidRPr="005C7E69" w:rsidRDefault="000D009A" w:rsidP="000D009A">
                  <w:pPr>
                    <w:tabs>
                      <w:tab w:val="left" w:pos="709"/>
                    </w:tabs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5C7E69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</w:rPr>
                    <w:t>CZĘŚĆ B: OCENA ZGODNOŚCI OPERACJI Z LSR I PROGRAMEM</w:t>
                  </w:r>
                </w:p>
              </w:tc>
            </w:tr>
          </w:tbl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57C7C" w:rsidRPr="005C7E69" w:rsidTr="00245B50">
        <w:trPr>
          <w:trHeight w:val="113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7C7C" w:rsidRPr="005C7E69" w:rsidRDefault="00857C7C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C7E69" w:rsidRPr="005C7E69" w:rsidTr="00245B50">
        <w:trPr>
          <w:trHeight w:val="276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  <w:shd w:val="clear" w:color="auto" w:fill="9CC2E5" w:themeFill="accent1" w:themeFillTint="99"/>
              </w:rPr>
              <w:t>CZĘŚĆ B1: OCENA ZGODNOŚCI OPERACJI Z CELAMI LOKALNEJ STRATEGII ROZWOJU</w:t>
            </w: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(LSR)</w:t>
            </w:r>
          </w:p>
        </w:tc>
      </w:tr>
      <w:tr w:rsidR="005C7E69" w:rsidRPr="005C7E69" w:rsidTr="000D6BC8">
        <w:trPr>
          <w:trHeight w:val="175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7E69" w:rsidRPr="005C7E69" w:rsidTr="000D6BC8">
        <w:trPr>
          <w:trHeight w:val="114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Weryfikujący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Sprawdzający</w:t>
            </w:r>
          </w:p>
        </w:tc>
      </w:tr>
      <w:tr w:rsidR="005C7E69" w:rsidRPr="005C7E69" w:rsidTr="000D6BC8">
        <w:trPr>
          <w:trHeight w:val="114"/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NIE</w:t>
            </w:r>
          </w:p>
        </w:tc>
      </w:tr>
      <w:tr w:rsidR="005C7E69" w:rsidRPr="005C7E69" w:rsidTr="000D6BC8">
        <w:trPr>
          <w:trHeight w:val="16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7E69" w:rsidRPr="005C7E69" w:rsidTr="000D6BC8">
        <w:trPr>
          <w:trHeight w:val="11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Operacja realizuje cele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</w:tr>
      <w:tr w:rsidR="005C7E69" w:rsidRPr="005C7E69" w:rsidTr="000D6BC8">
        <w:trPr>
          <w:trHeight w:val="11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Operacja wynika ze zdiagnozowanych potrzeb i jest odpowiedzią na główne i istotne problemy określone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</w:tr>
      <w:tr w:rsidR="005C7E69" w:rsidRPr="005C7E69" w:rsidTr="000D6BC8">
        <w:trPr>
          <w:trHeight w:val="4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>Operacja przyczynia się do osiągnięcia ws</w:t>
            </w:r>
            <w:r w:rsidR="00085338">
              <w:rPr>
                <w:rFonts w:ascii="Times New Roman" w:eastAsia="Times New Roman" w:hAnsi="Times New Roman"/>
                <w:sz w:val="18"/>
                <w:szCs w:val="18"/>
              </w:rPr>
              <w:t>kaźników monitoringu (produktów i/lub</w:t>
            </w:r>
            <w:r w:rsidRPr="005C7E69">
              <w:rPr>
                <w:rFonts w:ascii="Times New Roman" w:eastAsia="Times New Roman" w:hAnsi="Times New Roman"/>
                <w:sz w:val="18"/>
                <w:szCs w:val="18"/>
              </w:rPr>
              <w:t xml:space="preserve"> rezultatów) określonych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B12FBD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D" w:rsidRPr="005C7E69" w:rsidRDefault="00B12FBD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18"/>
              </w:rPr>
              <w:t>□</w:t>
            </w:r>
          </w:p>
        </w:tc>
      </w:tr>
    </w:tbl>
    <w:p w:rsidR="000D009A" w:rsidRDefault="000D009A" w:rsidP="000D009A">
      <w:pPr>
        <w:tabs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p w:rsidR="000177AC" w:rsidRPr="005C7E69" w:rsidRDefault="000177AC" w:rsidP="000D009A">
      <w:pPr>
        <w:tabs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433"/>
        <w:gridCol w:w="29"/>
        <w:gridCol w:w="2823"/>
        <w:gridCol w:w="160"/>
        <w:gridCol w:w="614"/>
        <w:gridCol w:w="220"/>
        <w:gridCol w:w="684"/>
        <w:gridCol w:w="202"/>
        <w:gridCol w:w="188"/>
        <w:gridCol w:w="608"/>
        <w:gridCol w:w="160"/>
        <w:gridCol w:w="702"/>
        <w:gridCol w:w="557"/>
      </w:tblGrid>
      <w:tr w:rsidR="005C7E69" w:rsidRPr="005C7E69" w:rsidTr="003A2DF2">
        <w:trPr>
          <w:trHeight w:val="3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0D009A" w:rsidRPr="005C7E69" w:rsidRDefault="000D009A" w:rsidP="003A2DF2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WYNIK OCENY ZGODNOŚCI OPERACJI Z CELAMI LSR</w:t>
            </w:r>
          </w:p>
        </w:tc>
      </w:tr>
      <w:tr w:rsidR="005C7E69" w:rsidRPr="005C7E69" w:rsidTr="00B04821">
        <w:trPr>
          <w:trHeight w:val="30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Weryfikujący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Sprawdzający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30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NIE</w:t>
            </w: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1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498"/>
          <w:jc w:val="center"/>
        </w:trPr>
        <w:tc>
          <w:tcPr>
            <w:tcW w:w="299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Wniosek podlega dalszemu rozpatrywaniu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1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102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504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Zaznaczenie pola "NIE" oznacza, że co najmniej jeden z wymienionych w części B</w:t>
            </w:r>
            <w:r w:rsidR="00B12FBD"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1</w:t>
            </w: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warunków nie został spełniony i wniosek pozostawia się bez rozpatrzenia. </w:t>
            </w:r>
          </w:p>
        </w:tc>
      </w:tr>
      <w:tr w:rsidR="005C7E69" w:rsidRPr="005C7E69" w:rsidTr="00B04821">
        <w:trPr>
          <w:trHeight w:val="10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5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5C7E69" w:rsidRPr="005C7E69" w:rsidTr="00B04821">
        <w:trPr>
          <w:trHeight w:val="285"/>
          <w:jc w:val="center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Weryfikującego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750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Uwagi:</w:t>
            </w:r>
          </w:p>
        </w:tc>
      </w:tr>
      <w:tr w:rsidR="005C7E69" w:rsidRPr="005C7E69" w:rsidTr="00B04821">
        <w:trPr>
          <w:trHeight w:val="201"/>
          <w:jc w:val="center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16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5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5C7E69" w:rsidRPr="005C7E69" w:rsidTr="00B04821">
        <w:trPr>
          <w:trHeight w:val="285"/>
          <w:jc w:val="center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Imię i nazwisko Sprawdzającego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04821">
        <w:trPr>
          <w:trHeight w:val="762"/>
          <w:jc w:val="center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Uwagi:</w:t>
            </w:r>
          </w:p>
        </w:tc>
      </w:tr>
      <w:tr w:rsidR="000D009A" w:rsidRPr="005C7E69" w:rsidTr="00B04821">
        <w:trPr>
          <w:trHeight w:val="412"/>
          <w:jc w:val="center"/>
        </w:trPr>
        <w:tc>
          <w:tcPr>
            <w:tcW w:w="1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C7E69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  <w:sz w:val="16"/>
          <w:szCs w:val="16"/>
        </w:rPr>
      </w:pPr>
    </w:p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  <w:sectPr w:rsidR="000D009A" w:rsidRPr="005C7E69" w:rsidSect="00B12FBD">
          <w:type w:val="continuous"/>
          <w:pgSz w:w="11905" w:h="16837" w:code="9"/>
          <w:pgMar w:top="993" w:right="1134" w:bottom="709" w:left="1134" w:header="567" w:footer="1134" w:gutter="0"/>
          <w:cols w:space="708"/>
          <w:titlePg/>
          <w:docGrid w:linePitch="360"/>
        </w:sectPr>
      </w:pPr>
    </w:p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516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9"/>
        <w:gridCol w:w="7369"/>
      </w:tblGrid>
      <w:tr w:rsidR="005C7E69" w:rsidRPr="005C7E69" w:rsidTr="00245B50">
        <w:trPr>
          <w:trHeight w:val="408"/>
        </w:trPr>
        <w:tc>
          <w:tcPr>
            <w:tcW w:w="7799" w:type="dxa"/>
            <w:noWrap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Znak sprawy: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C7E69" w:rsidRPr="005C7E69" w:rsidTr="00245B50">
        <w:trPr>
          <w:trHeight w:val="276"/>
        </w:trPr>
        <w:tc>
          <w:tcPr>
            <w:tcW w:w="151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7E69" w:rsidRPr="005C7E69" w:rsidTr="00245B50">
        <w:trPr>
          <w:trHeight w:val="285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CZĘŚĆ B: OCENA ZGODNOŚCI OPERACJI Z LSR I PROGRAMEM</w:t>
            </w:r>
          </w:p>
        </w:tc>
      </w:tr>
      <w:tr w:rsidR="005C7E69" w:rsidRPr="005C7E69" w:rsidTr="00245B50">
        <w:trPr>
          <w:trHeight w:val="162"/>
        </w:trPr>
        <w:tc>
          <w:tcPr>
            <w:tcW w:w="15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C7E69" w:rsidRPr="005C7E69" w:rsidTr="00245B50">
        <w:trPr>
          <w:trHeight w:val="525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0D009A" w:rsidRPr="005C7E69" w:rsidRDefault="000D009A" w:rsidP="00680E69">
            <w:pPr>
              <w:spacing w:after="0" w:line="240" w:lineRule="auto"/>
              <w:ind w:left="-21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B2. WERYFIKACJA ZGODNOŚCI OPERACJI Z PROGAMEM ROZWOJU OBSZARÓW WIEJSKICH NA LATA 2014-2020</w:t>
            </w:r>
          </w:p>
        </w:tc>
      </w:tr>
    </w:tbl>
    <w:p w:rsidR="000D009A" w:rsidRPr="005C7E69" w:rsidRDefault="000D009A" w:rsidP="000D009A">
      <w:pPr>
        <w:spacing w:after="0"/>
        <w:rPr>
          <w:rFonts w:ascii="Times New Roman" w:hAnsi="Times New Roman"/>
          <w:vanish/>
          <w:sz w:val="16"/>
          <w:szCs w:val="16"/>
        </w:rPr>
      </w:pPr>
    </w:p>
    <w:tbl>
      <w:tblPr>
        <w:tblpPr w:leftFromText="141" w:rightFromText="141" w:bottomFromText="200" w:vertAnchor="text" w:tblpXSpec="center" w:tblpY="1"/>
        <w:tblOverlap w:val="never"/>
        <w:tblW w:w="151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942"/>
        <w:gridCol w:w="1063"/>
        <w:gridCol w:w="1276"/>
        <w:gridCol w:w="1276"/>
        <w:gridCol w:w="1276"/>
        <w:gridCol w:w="1275"/>
        <w:gridCol w:w="1351"/>
      </w:tblGrid>
      <w:tr w:rsidR="005C7E69" w:rsidRPr="005C7E69" w:rsidTr="00245B50">
        <w:trPr>
          <w:trHeight w:val="114"/>
          <w:jc w:val="center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C7E69" w:rsidRPr="005C7E69" w:rsidTr="00245B50">
        <w:trPr>
          <w:trHeight w:val="11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Weryfikujący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Sprawdzający</w:t>
            </w:r>
          </w:p>
        </w:tc>
      </w:tr>
      <w:tr w:rsidR="005C7E69" w:rsidRPr="005C7E69" w:rsidTr="00245B50">
        <w:trPr>
          <w:trHeight w:val="11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ND</w:t>
            </w:r>
          </w:p>
        </w:tc>
      </w:tr>
      <w:tr w:rsidR="005C7E69" w:rsidRPr="005C7E69" w:rsidTr="00245B50">
        <w:trPr>
          <w:trHeight w:val="114"/>
          <w:jc w:val="center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161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bCs/>
                <w:sz w:val="18"/>
                <w:szCs w:val="18"/>
              </w:rPr>
              <w:t>Wnioskodawcą jest osoba fizyczna / osobą fizyczna wykonująca działalność gospodarczą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6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Miejsce zamieszkania osoby fizycznej znajduje się na obszarze wiejskim objętym LSR - dotyczy osób fizycznych, które nie wykonują działalności gospodarczej, do której stosuje się przepisy ustawy o swobodzie działalności gospodarczej</w:t>
            </w:r>
            <w:r w:rsidRPr="005C7E69">
              <w:rPr>
                <w:rFonts w:ascii="Times New Roman" w:hAnsi="Times New Roman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 jest obywatelem państwa członkowskiego Unii Europejskiej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F92CB4">
        <w:trPr>
          <w:trHeight w:val="3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 jest pełnoletni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3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dotyczy podejmowania działalności gospodarczej (§ 2 ust. 1 pkt 2 lit. a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), a o pomoc ubiega się wyłącznie podmiot spełniający warunki I.1,3 i 4 (§ 3 ust. 1 pkt 1 lit. a–c rozporządzenia)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Wnioskodawcą jest osoba prawna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Siedziba / 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Wnioskodawcą jest inny podmiot niż Województwo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afterLines="40" w:after="96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Wnioskodawcą jest LGD (nie stosuje się warunku z pkt. II.1.)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1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III.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F92CB4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IV.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Wnioskodawcą jest spółka cywilna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Wnioskodawcą jest podmiot wykonujący działalność gospodarczą, do której stosuje się przepisy ustawy o swobodzie działalności gospodarczej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Wnioskodawca prowadzi mikroprzedsiębiorstwo albo małe przedsiębiorstwo w rozumieniu przepisów  rozporządzenia 651/2014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D81C34">
        <w:trPr>
          <w:trHeight w:val="2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VI.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Kryteria wspólne</w:t>
            </w:r>
            <w:r w:rsidR="00F31865" w:rsidRPr="00FD7E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dotyczące Wnioskodawcy i operacji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jest zgodna z celem (-</w:t>
            </w:r>
            <w:proofErr w:type="spellStart"/>
            <w:r w:rsidRPr="005C7E69">
              <w:rPr>
                <w:rFonts w:ascii="Times New Roman" w:hAnsi="Times New Roman"/>
                <w:sz w:val="18"/>
                <w:szCs w:val="18"/>
              </w:rPr>
              <w:t>ami</w:t>
            </w:r>
            <w:proofErr w:type="spellEnd"/>
            <w:r w:rsidRPr="005C7E69">
              <w:rPr>
                <w:rFonts w:ascii="Times New Roman" w:hAnsi="Times New Roman"/>
                <w:sz w:val="18"/>
                <w:szCs w:val="18"/>
              </w:rPr>
              <w:t>) określonym (-</w:t>
            </w:r>
            <w:proofErr w:type="spellStart"/>
            <w:r w:rsidRPr="005C7E69">
              <w:rPr>
                <w:rFonts w:ascii="Times New Roman" w:hAnsi="Times New Roman"/>
                <w:sz w:val="18"/>
                <w:szCs w:val="18"/>
              </w:rPr>
              <w:t>ymi</w:t>
            </w:r>
            <w:proofErr w:type="spellEnd"/>
            <w:r w:rsidRPr="005C7E69">
              <w:rPr>
                <w:rFonts w:ascii="Times New Roman" w:hAnsi="Times New Roman"/>
                <w:sz w:val="18"/>
                <w:szCs w:val="18"/>
              </w:rPr>
              <w:t>) w PROW na lata 2014-2020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 xml:space="preserve"> dla działania M19, a jej realizacja pozwoli na osiągnięcie zakładanych wskaźników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AE1AA2">
        <w:trPr>
          <w:trHeight w:val="3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jest zgodna z zakresem pomocy określonym w rozporządzeniu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Operacja, zakłada realizację inwestycji na obszarze wiejskim  objętym LSR 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Inwestycje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AE1AA2">
        <w:trPr>
          <w:trHeight w:val="2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Minimalna całkowita wartość operacji wynosi nie mniej niż 50 tys. złotych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AE1AA2">
        <w:trPr>
          <w:trHeight w:val="3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6a.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Pomoc na jedną operację własną LGD nie przekracza 50 tys. złotych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D81C34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Wnioskodawca, realizujący operację w zakresie innym niż określony w § 2 ust.1 pkt 2 lit. a rozporządzenia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posiada doświadczenie w realizacji projektów o charakterze podobnym do operacji, którą zamierza realizować, 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AE1AA2">
        <w:trPr>
          <w:trHeight w:val="3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posiada zasoby odpowiednie do przedmiotu operacji, którą zamierza realizować, 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AE1AA2">
        <w:trPr>
          <w:trHeight w:val="3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wykonuje działalność odpowiednią do przedmiotu operacji, którą zamierza realizować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jest uzasadniona ekonomicznie i będzie realizowana zgodnie z biznesplanem (nie dotyczy operacji realizowanej wyłącznie w zakresie określonym w § 2 ust.1 pkt 1 lub 5-8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), który zawiera informacje wskazane w § 4 ust.4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3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Realizacja operacji nie jest możliwa do bez udziału środków publicznych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VIII.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 xml:space="preserve"> , w szczególności nie był wpisany do Centralnej Ewidencji i Informacji o Działalności Gospodarczej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Z informacji dostępnych LGD wynika, iż Wnioskodawcy nie została dotychczas przyznana pomoc  w zakresie określonym w § 2 ust. 1 pkt 2 lit. a rozporządzenia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podjęcie we własnym imieniu działalności gospodarczej, do której stosuje się przepisy ustawy o swobodzie działalności gospodarczej i jej wykonywanie do dnia, w którym upłynie 2 lata od dnia wypłaty płatności końcowej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9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Koszty planowane do poniesienia w ramach operacji mieszczą się w zakresie kosztów, o których mowa w § 17 ust. 1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IX.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Z informacji dostępnych LGD wynika, iż Wnioskodawcy nie została dotychczas przyznana pomoc na operację w zakresie określonym w § 2 ust. 1 pkt 2 lit. a lub c rozporządzenia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korzystanie z infrastruktury inkubatora przetwórstwa lokalnego przez  podmioty inne niż Wnioskodawca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3 </w:t>
            </w:r>
            <w:r w:rsidRPr="00FD7EF9">
              <w:rPr>
                <w:rFonts w:ascii="Times New Roman" w:hAnsi="Times New Roman"/>
                <w:sz w:val="18"/>
                <w:szCs w:val="18"/>
              </w:rPr>
              <w:t>oraz polega wyłącznie na tworzeniu lub rozwijaniu ogólnodostępnych i niekomercyjnych inkubatorów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Wspierane inkubatory przetwórstwa lokalnego produktów rolnych są/będą to przedsiębiorstwa spożywcze w rozumieniu art. 3 pkt 2 rozporządzenia (WE) nr 178/20028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Z informacji dostępnych LGD wynika, iż Wnioskodawcy nie została dotychczas przyznana pomoc  w zakresie określonym w § 2 ust. 1 pkt 2 lit. a rozporządzenia  albo upłynęło co najmniej 2 lata od dnia przyznania temu podmiotowi pomocy na operację w zakresie określonym w § 2 ust. 1 pkt 2 lit. a rozporządzenia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Operacja dotyczy rozwoju przedsiębiorczości na obszarze wiejskim objętym LSR w zakresie określonym w § 2 ust. 1 pkt 2 lit. a-c rozporządzenia</w:t>
            </w:r>
            <w:r w:rsidRPr="00FD7EF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Działalność gospodarcza będąca przedmiotem operacji nie jest sklasyfikowana wg PKD, o których mowa w § 8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Operacja dotyczy podnoszenia kompetencji osób realizujących operacje w zakresie określonym w § 2 ust. 1 pkt 2 lit. a-c rozporządzenia</w:t>
            </w:r>
            <w:r w:rsidRPr="00FD7EF9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Wnioskodawca ubiega się jednocześnie o przyznanie pomocy na operacje w zakresie określonym w § 2 ust. 1 pkt 2 lit. a-c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XIII.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FD7EF9" w:rsidRDefault="00F92CB4" w:rsidP="00902D48">
            <w:pPr>
              <w:spacing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7EF9">
              <w:rPr>
                <w:rFonts w:ascii="Times New Roman" w:hAnsi="Times New Roman"/>
                <w:b/>
                <w:sz w:val="18"/>
                <w:szCs w:val="18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D81C34">
        <w:trPr>
          <w:trHeight w:val="1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2CB4" w:rsidRPr="005C7E69" w:rsidRDefault="00F92CB4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Wnioskodawcy wykonujący działalność gospodarczą  wspólnie ubiegają się o pomoc: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B4" w:rsidRPr="005C7E69" w:rsidRDefault="00F92CB4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 ramach krótkich łańcuchów dostaw w rozumieniu art. 2 ust. 1 akapit drugi lit. m rozporządzenia nr 1305/2013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4 </w:t>
            </w:r>
            <w:r w:rsidRPr="005C7E69">
              <w:rPr>
                <w:rFonts w:ascii="Times New Roman" w:hAnsi="Times New Roman"/>
                <w:sz w:val="18"/>
                <w:szCs w:val="18"/>
              </w:rPr>
              <w:t>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 zakresie świadczenia usług turystycznych 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lastRenderedPageBreak/>
              <w:t>c)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  zakresie rozwijania rynków zbytu produktów lub usług lokalnych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FD7EF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Porozumienie o wspólnej realizacji operacji zawiera postanowienia, o których mowa w § 10 ust. 2 rozporządzenia</w:t>
            </w:r>
            <w:r w:rsidRPr="00FD7EF9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3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XIV.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rozwoju rynków zbytu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3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dotyczy rozwoju rynków zbytu produktów i usług lokalnych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nie dotyczy operacji polegających na budowie lub modernizacji targowisk objętych zakresem wsparcia w ramach działania o którym mowa w art. 3 ust. 1 pkt 7 ustawy o wspieraniu rozwoju obszarów wiejskich</w:t>
            </w:r>
            <w:r w:rsidRPr="005C7E69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100"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29737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zachowania dziedzictwa lokalnego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2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="240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służy zaspokajaniu potrzeb społeczności lokalnej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XVI.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budowy lub przebudowy infrastruktury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FD7EF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Budowana lub przebudowana infrastruktura będzie miała ogólnodostępny i niekomercyjny charakter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dotyczy budowy lub przebudowy infrastruktury turystycznej lub rekreacyjnej lub kulturalnej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służy zaspokojeniu potrzeb społeczności lokalnej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4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="240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XVII.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="100" w:beforeAutospacing="1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budowy lub przebudowy dróg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dotyczy budowy lub przebudowy publicznych dróg gminnych lub powiatowych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FD7EF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 xml:space="preserve">Budowa lub przebudowa publicznych dróg gminnych lub powiatowych umożliwi połączenie obiektów użyteczności publicznej, w których świadczone są usługi społeczne, zdrowotne, </w:t>
            </w:r>
            <w:r w:rsidRPr="00FD7EF9">
              <w:rPr>
                <w:rFonts w:ascii="Times New Roman" w:hAnsi="Times New Roman"/>
                <w:sz w:val="18"/>
                <w:szCs w:val="18"/>
              </w:rPr>
              <w:lastRenderedPageBreak/>
              <w:t>opiekuńczo-wychowawcze lub edukacyjne dla ludności lokalnej, z siecią dróg publicznych albo skróci  dystans lub czas dojazdu do tych obiektów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245B50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XVIII.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C7E69">
              <w:rPr>
                <w:rFonts w:ascii="Times New Roman" w:hAnsi="Times New Roman"/>
                <w:b/>
                <w:sz w:val="18"/>
                <w:szCs w:val="18"/>
              </w:rPr>
              <w:t>Operacja dotyczy  promowania obszaru objętego LSR, w tym produktów lub usług lokalnych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</w:tr>
      <w:tr w:rsidR="005C7E69" w:rsidRPr="005C7E69" w:rsidTr="00B45035">
        <w:trPr>
          <w:trHeight w:val="3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Operacja nie służy wspólnej promocji produktów lub usług lokalnych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6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5C7E69" w:rsidRDefault="0029737D" w:rsidP="00902D4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E6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737D" w:rsidRPr="00FD7EF9" w:rsidRDefault="0029737D" w:rsidP="00902D48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  <w:sz w:val="18"/>
                <w:szCs w:val="18"/>
              </w:rPr>
              <w:t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C7E69">
              <w:rPr>
                <w:rFonts w:ascii="Times New Roman" w:hAnsi="Times New Roman"/>
                <w:b/>
                <w:bCs/>
                <w:sz w:val="36"/>
                <w:szCs w:val="36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D" w:rsidRPr="005C7E69" w:rsidRDefault="0029737D" w:rsidP="00902D48">
            <w:pPr>
              <w:spacing w:before="40" w:afterLines="40" w:after="96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C7E69" w:rsidRPr="005C7E69" w:rsidTr="00B45035">
        <w:trPr>
          <w:trHeight w:val="639"/>
          <w:jc w:val="center"/>
        </w:trPr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1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Program Rozwoju Obszarów Wiejskich na lata 2014-2020 – Komunikat Ministra Rolnictwa i Rozwoju Wsi z 21 maja 2015 r. o zatwierdzeniu przez Komisję Europejską Programu Rozwoju Obszarów Wiejskich na   lata 2014-2020 oraz adresie strony internetowej, na której został on zamieszczony (MP poz. 541)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>2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 xml:space="preserve"> Ustawa z dnia 2 lipca 2004 r. o swobodzie działalności gospodarczej (Dz.U.2015,poz.584 z póżn.zm.)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>3</w:t>
            </w:r>
            <w:r w:rsidRPr="005C7E6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>4</w:t>
            </w:r>
            <w:r w:rsidRPr="005C7E69">
              <w:rPr>
                <w:rFonts w:ascii="Times New Roman" w:hAnsi="Times New Roman"/>
                <w:i/>
                <w:sz w:val="14"/>
                <w:szCs w:val="14"/>
                <w:vertAlign w:val="superscript"/>
              </w:rPr>
              <w:t xml:space="preserve">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(Dz.U. UE L 347 z 20.12.2013, str.487, z póż.zm.)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5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Ustawa z dnia 20 lutego 2015 r. o wspieraniu rozwoju obszarów wiejskich z udziałem środków Europejskiego Funduszu Rolnego na rzecz Rozwoju Obszarów Wiejskich w ramach Programu Rozwoju Obszarów Wiejskich na lata 2014-2020 (Dz.U. poz. 349 i 1888)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6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Rozporządzenie Komisji (UE) nr 651/2014 z dnia 17 czerwca 2014 r. uznające niektóre rodzaje pomocy za zgodne z rynkiem wewnętrznym w zastosowaniu art. 107 i 108 Traktatu (Dz.U. UE L 187 z 26.06.2014, str. 1)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7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str. 320, z pózvn.zm.)</w:t>
            </w:r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5C7E69">
              <w:rPr>
                <w:rFonts w:ascii="Times New Roman" w:hAnsi="Times New Roman"/>
                <w:sz w:val="14"/>
                <w:szCs w:val="14"/>
                <w:vertAlign w:val="superscript"/>
              </w:rPr>
              <w:t xml:space="preserve">8 </w:t>
            </w:r>
            <w:r w:rsidRPr="005C7E69">
              <w:rPr>
                <w:rFonts w:ascii="Times New Roman" w:hAnsi="Times New Roman"/>
                <w:i/>
                <w:sz w:val="14"/>
                <w:szCs w:val="14"/>
              </w:rPr>
              <w:t xml:space="preserve">Rozporządzenie (WE) nr 178/2002 Parlamentu Europejskiego i Rady z dnia 28 stycznia 2002 r. ustanawiające ogólne zasady i wymagania prawa żywnościowego, powołującego Europejski Urząd ds. Bezpieczeństwa Żywności oraz ustanawiającego procedury w zakresie bezpieczeństwa żywności (Dz.U. WE L 31 z 01.02.2002, str. 1 , z </w:t>
            </w:r>
            <w:proofErr w:type="spellStart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póżn</w:t>
            </w:r>
            <w:proofErr w:type="spellEnd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 xml:space="preserve">. zm.; Dz. Urz. UE Polskie wydanie </w:t>
            </w:r>
            <w:proofErr w:type="spellStart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specjal</w:t>
            </w:r>
            <w:proofErr w:type="spellEnd"/>
          </w:p>
          <w:p w:rsidR="0029737D" w:rsidRPr="005C7E69" w:rsidRDefault="0029737D" w:rsidP="002973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proofErr w:type="spellStart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ne</w:t>
            </w:r>
            <w:proofErr w:type="spellEnd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 xml:space="preserve">, rozdz. 15, t. 6, str. 463, z </w:t>
            </w:r>
            <w:proofErr w:type="spellStart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póżn</w:t>
            </w:r>
            <w:proofErr w:type="spellEnd"/>
            <w:r w:rsidRPr="005C7E69">
              <w:rPr>
                <w:rFonts w:ascii="Times New Roman" w:hAnsi="Times New Roman"/>
                <w:i/>
                <w:sz w:val="14"/>
                <w:szCs w:val="14"/>
              </w:rPr>
              <w:t>. zm.)</w:t>
            </w:r>
          </w:p>
        </w:tc>
      </w:tr>
    </w:tbl>
    <w:p w:rsidR="00B12FBD" w:rsidRDefault="00B12FBD" w:rsidP="000D00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688A" w:rsidRDefault="00A3688A" w:rsidP="000D00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688A" w:rsidRDefault="00A3688A" w:rsidP="000D00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688A" w:rsidRPr="005C7E69" w:rsidRDefault="00A3688A" w:rsidP="000D00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02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391"/>
        <w:gridCol w:w="49"/>
        <w:gridCol w:w="93"/>
        <w:gridCol w:w="415"/>
        <w:gridCol w:w="1205"/>
        <w:gridCol w:w="102"/>
        <w:gridCol w:w="94"/>
        <w:gridCol w:w="353"/>
        <w:gridCol w:w="311"/>
        <w:gridCol w:w="232"/>
        <w:gridCol w:w="320"/>
        <w:gridCol w:w="224"/>
        <w:gridCol w:w="287"/>
        <w:gridCol w:w="257"/>
        <w:gridCol w:w="332"/>
        <w:gridCol w:w="199"/>
        <w:gridCol w:w="13"/>
        <w:gridCol w:w="186"/>
        <w:gridCol w:w="358"/>
        <w:gridCol w:w="221"/>
        <w:gridCol w:w="323"/>
        <w:gridCol w:w="23"/>
        <w:gridCol w:w="349"/>
        <w:gridCol w:w="171"/>
        <w:gridCol w:w="544"/>
        <w:gridCol w:w="544"/>
        <w:gridCol w:w="544"/>
        <w:gridCol w:w="544"/>
        <w:gridCol w:w="3521"/>
      </w:tblGrid>
      <w:tr w:rsidR="005C7E69" w:rsidRPr="005C7E69" w:rsidTr="003A2DF2">
        <w:trPr>
          <w:trHeight w:val="300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0D009A" w:rsidRPr="005C7E69" w:rsidRDefault="000D009A" w:rsidP="003A2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WYNIK OCENY ZGODNOŚCI OPERACJI Z PROGRAMEM ROZWOJU OBSZARÓW WIEJSKICH NA LATA 2014-2020</w:t>
            </w:r>
          </w:p>
        </w:tc>
      </w:tr>
      <w:tr w:rsidR="005C7E69" w:rsidRPr="005C7E69" w:rsidTr="00B45035">
        <w:trPr>
          <w:trHeight w:val="300"/>
        </w:trPr>
        <w:tc>
          <w:tcPr>
            <w:tcW w:w="552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6" w:type="dxa"/>
            <w:gridSpan w:val="14"/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Weryfikujący</w:t>
            </w: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Sprawdzający</w:t>
            </w:r>
          </w:p>
        </w:tc>
      </w:tr>
      <w:tr w:rsidR="005C7E69" w:rsidRPr="005C7E69" w:rsidTr="00B45035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5"/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1" w:type="dxa"/>
            <w:gridSpan w:val="6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TAK</w:t>
            </w:r>
          </w:p>
        </w:tc>
        <w:tc>
          <w:tcPr>
            <w:tcW w:w="1655" w:type="dxa"/>
            <w:gridSpan w:val="8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  <w:tc>
          <w:tcPr>
            <w:tcW w:w="1608" w:type="dxa"/>
            <w:gridSpan w:val="4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>TAK</w:t>
            </w:r>
          </w:p>
        </w:tc>
        <w:tc>
          <w:tcPr>
            <w:tcW w:w="46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D009A" w:rsidRPr="005C7E69" w:rsidRDefault="00680E69" w:rsidP="00680E6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sz w:val="16"/>
                <w:szCs w:val="16"/>
              </w:rPr>
              <w:t xml:space="preserve">        </w:t>
            </w:r>
            <w:r w:rsidR="000D009A" w:rsidRPr="005C7E69">
              <w:rPr>
                <w:rFonts w:ascii="Times New Roman" w:hAnsi="Times New Roman"/>
                <w:b/>
                <w:sz w:val="16"/>
                <w:szCs w:val="16"/>
              </w:rPr>
              <w:t>NIE</w:t>
            </w:r>
          </w:p>
        </w:tc>
      </w:tr>
      <w:tr w:rsidR="005C7E69" w:rsidRPr="005C7E69" w:rsidTr="00B45035">
        <w:trPr>
          <w:trHeight w:val="102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5"/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" w:type="dxa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7E69" w:rsidRPr="005C7E69" w:rsidTr="00B45035">
        <w:trPr>
          <w:trHeight w:val="344"/>
        </w:trPr>
        <w:tc>
          <w:tcPr>
            <w:tcW w:w="507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Operacja jest zgodna z PROW 2014-2020</w:t>
            </w:r>
          </w:p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Wniosek podlega dalszemu rozpatrywaniu 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7E69" w:rsidRPr="005C7E69" w:rsidTr="00B45035">
        <w:trPr>
          <w:trHeight w:val="111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5"/>
            <w:shd w:val="clear" w:color="auto" w:fill="80808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" w:type="dxa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2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8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53" w:type="dxa"/>
            <w:gridSpan w:val="5"/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4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52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1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" w:type="dxa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79" w:type="dxa"/>
            <w:gridSpan w:val="2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gridSpan w:val="3"/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AE1AA2">
        <w:trPr>
          <w:trHeight w:val="319"/>
        </w:trPr>
        <w:tc>
          <w:tcPr>
            <w:tcW w:w="15026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D009A" w:rsidRPr="005C7E69" w:rsidRDefault="000D009A" w:rsidP="00680E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5C7E69">
              <w:rPr>
                <w:rFonts w:ascii="Times New Roman" w:hAnsi="Times New Roman"/>
                <w:i/>
                <w:iCs/>
                <w:sz w:val="16"/>
                <w:szCs w:val="16"/>
              </w:rPr>
              <w:t>Zaznaczenie pola "NIE" oznacza, że co najmniej jeden z wymienionych w części B</w:t>
            </w:r>
            <w:r w:rsidR="00680E69" w:rsidRPr="005C7E69">
              <w:rPr>
                <w:rFonts w:ascii="Times New Roman" w:hAnsi="Times New Roman"/>
                <w:i/>
                <w:iCs/>
                <w:sz w:val="16"/>
                <w:szCs w:val="16"/>
              </w:rPr>
              <w:t>2</w:t>
            </w:r>
            <w:r w:rsidRPr="005C7E6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warunków nie został spełniony i wniosek pozostawia się bez rozpatrzenia. </w:t>
            </w:r>
          </w:p>
        </w:tc>
      </w:tr>
      <w:tr w:rsidR="005C7E69" w:rsidRPr="005C7E69" w:rsidTr="00B45035">
        <w:trPr>
          <w:trHeight w:val="285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5C7E69" w:rsidRPr="005C7E69" w:rsidTr="00B45035">
        <w:trPr>
          <w:trHeight w:val="285"/>
        </w:trPr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Imię i nazwisko Weryfikującego</w:t>
            </w:r>
          </w:p>
        </w:tc>
        <w:tc>
          <w:tcPr>
            <w:tcW w:w="1125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403"/>
        </w:trPr>
        <w:tc>
          <w:tcPr>
            <w:tcW w:w="15026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B45035">
        <w:trPr>
          <w:trHeight w:val="201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118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162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279"/>
        </w:trPr>
        <w:tc>
          <w:tcPr>
            <w:tcW w:w="150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7E6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Sprawdził (pracownik biura LGD):</w:t>
            </w:r>
          </w:p>
        </w:tc>
      </w:tr>
      <w:tr w:rsidR="005C7E69" w:rsidRPr="005C7E69" w:rsidTr="00B45035">
        <w:trPr>
          <w:trHeight w:val="28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Imię i nazwisko Sprawdzającego</w:t>
            </w:r>
          </w:p>
        </w:tc>
        <w:tc>
          <w:tcPr>
            <w:tcW w:w="117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C7E69" w:rsidRPr="005C7E69" w:rsidTr="00B45035">
        <w:trPr>
          <w:trHeight w:val="418"/>
        </w:trPr>
        <w:tc>
          <w:tcPr>
            <w:tcW w:w="1502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Uwagi:</w:t>
            </w:r>
          </w:p>
        </w:tc>
      </w:tr>
      <w:tr w:rsidR="005C7E69" w:rsidRPr="005C7E69" w:rsidTr="00B45035">
        <w:trPr>
          <w:trHeight w:val="412"/>
        </w:trPr>
        <w:tc>
          <w:tcPr>
            <w:tcW w:w="3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009A" w:rsidRPr="005C7E69" w:rsidRDefault="000D009A" w:rsidP="000D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116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09A" w:rsidRPr="005C7E69" w:rsidRDefault="000D009A" w:rsidP="000D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7E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161F30" w:rsidRPr="005C7E69" w:rsidRDefault="00161F30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945E19" w:rsidRPr="005C7E69" w:rsidRDefault="00945E19" w:rsidP="000D009A">
      <w:pPr>
        <w:jc w:val="right"/>
        <w:rPr>
          <w:rFonts w:ascii="Times New Roman" w:hAnsi="Times New Roman"/>
          <w:sz w:val="18"/>
          <w:szCs w:val="18"/>
        </w:rPr>
      </w:pPr>
    </w:p>
    <w:p w:rsidR="001B1D72" w:rsidRPr="005C7E69" w:rsidRDefault="001B1D72" w:rsidP="00A3688A">
      <w:pPr>
        <w:rPr>
          <w:rFonts w:ascii="Times New Roman" w:hAnsi="Times New Roman"/>
          <w:sz w:val="18"/>
          <w:szCs w:val="18"/>
        </w:rPr>
      </w:pPr>
    </w:p>
    <w:p w:rsidR="000C4B3C" w:rsidRPr="005C7E69" w:rsidRDefault="000C4B3C" w:rsidP="000D009A">
      <w:pPr>
        <w:jc w:val="right"/>
        <w:rPr>
          <w:rFonts w:ascii="Times New Roman" w:hAnsi="Times New Roman"/>
          <w:sz w:val="18"/>
          <w:szCs w:val="18"/>
        </w:rPr>
      </w:pPr>
    </w:p>
    <w:p w:rsidR="000D009A" w:rsidRPr="00FD7EF9" w:rsidRDefault="000D009A" w:rsidP="000D009A">
      <w:pPr>
        <w:spacing w:after="0"/>
        <w:rPr>
          <w:rFonts w:ascii="Times New Roman" w:hAnsi="Times New Roman"/>
          <w:vanish/>
        </w:rPr>
      </w:pPr>
    </w:p>
    <w:p w:rsidR="00A3688A" w:rsidRDefault="00A3688A"/>
    <w:p w:rsidR="00A3688A" w:rsidRDefault="00A3688A">
      <w:r>
        <w:br w:type="page"/>
      </w:r>
    </w:p>
    <w:p w:rsidR="000D009A" w:rsidRPr="00A3688A" w:rsidRDefault="000D009A" w:rsidP="00A3688A">
      <w:pPr>
        <w:sectPr w:rsidR="000D009A" w:rsidRPr="00A3688A" w:rsidSect="001B1D72">
          <w:pgSz w:w="16837" w:h="11905" w:orient="landscape" w:code="9"/>
          <w:pgMar w:top="709" w:right="1134" w:bottom="284" w:left="1134" w:header="567" w:footer="567" w:gutter="0"/>
          <w:cols w:space="708"/>
          <w:titlePg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3"/>
        <w:gridCol w:w="3703"/>
      </w:tblGrid>
      <w:tr w:rsidR="000D009A" w:rsidRPr="005C7E69" w:rsidTr="00B04821">
        <w:trPr>
          <w:trHeight w:val="408"/>
          <w:jc w:val="center"/>
        </w:trPr>
        <w:tc>
          <w:tcPr>
            <w:tcW w:w="31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lastRenderedPageBreak/>
              <w:t>Znak sprawy: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0D009A" w:rsidRPr="005C7E69" w:rsidRDefault="000D009A" w:rsidP="000D009A">
      <w:pPr>
        <w:tabs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5C7E69" w:rsidRPr="005C7E69" w:rsidTr="003A2DF2">
        <w:trPr>
          <w:trHeight w:val="27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 xml:space="preserve">CZĘŚĆ C: OCENA OPERACJI WEDŁUG LOKALNYCH KRYTERIÓW WYBORU </w:t>
            </w:r>
          </w:p>
        </w:tc>
      </w:tr>
      <w:tr w:rsidR="005C7E69" w:rsidRPr="005C7E69" w:rsidTr="00B04821">
        <w:trPr>
          <w:trHeight w:val="1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C7E69" w:rsidRPr="005C7E69" w:rsidTr="00B04821">
        <w:trPr>
          <w:trHeight w:val="1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C1. LOKALNE KRYTERIA WYBORU</w:t>
            </w:r>
          </w:p>
        </w:tc>
      </w:tr>
    </w:tbl>
    <w:p w:rsidR="000D009A" w:rsidRPr="005C7E69" w:rsidRDefault="000D009A" w:rsidP="000D009A">
      <w:pPr>
        <w:tabs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7480"/>
        <w:gridCol w:w="1210"/>
        <w:gridCol w:w="1011"/>
      </w:tblGrid>
      <w:tr w:rsidR="005C7E69" w:rsidRPr="005C7E69" w:rsidTr="00B04821">
        <w:trPr>
          <w:jc w:val="center"/>
        </w:trPr>
        <w:tc>
          <w:tcPr>
            <w:tcW w:w="10206" w:type="dxa"/>
            <w:gridSpan w:val="4"/>
            <w:shd w:val="clear" w:color="auto" w:fill="92D050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 xml:space="preserve">KARTA OCENY ZGODNOŚCI Z LOKALNYMI KRYTERIAMI WYBORU 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  <w:caps/>
              </w:rPr>
              <w:t>LOKALNEJ GRUPY DZIAŁANIA</w:t>
            </w:r>
            <w:r w:rsidRPr="005C7E69">
              <w:rPr>
                <w:rFonts w:ascii="Times New Roman" w:hAnsi="Times New Roman"/>
                <w:b/>
                <w:bCs/>
              </w:rPr>
              <w:t xml:space="preserve"> Biebrzański Dar Natury</w:t>
            </w:r>
          </w:p>
        </w:tc>
      </w:tr>
      <w:tr w:rsidR="005C7E69" w:rsidRPr="005C7E69" w:rsidTr="00B04821">
        <w:trPr>
          <w:jc w:val="center"/>
        </w:trPr>
        <w:tc>
          <w:tcPr>
            <w:tcW w:w="10206" w:type="dxa"/>
            <w:gridSpan w:val="4"/>
            <w:shd w:val="clear" w:color="auto" w:fill="D6E3BC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KRYTERIA WSPÓLNE DLA WSZYSTKICH OPERACJI BEZ WZGLĘDU NA ŹRÓDŁO FINANSOWANIA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7480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210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Punktacja</w:t>
            </w:r>
          </w:p>
        </w:tc>
        <w:tc>
          <w:tcPr>
            <w:tcW w:w="1011" w:type="dxa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Ocena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</w:rPr>
            </w:pPr>
            <w:r w:rsidRPr="005C7E69">
              <w:rPr>
                <w:rFonts w:ascii="Times New Roman" w:hAnsi="Times New Roman"/>
                <w:i/>
              </w:rPr>
              <w:t>Opis kryterium: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i/>
              </w:rPr>
              <w:t>Skorzystanie przez wnioskodawców z doradztwa biura LGD przy składaniu wniosku. 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 doradztwa przed złożeniem wniosku nie otrzymują punktów</w:t>
            </w:r>
            <w:r w:rsidRPr="005C7E69">
              <w:rPr>
                <w:rFonts w:ascii="Times New Roman" w:hAnsi="Times New Roman"/>
              </w:rPr>
              <w:t>.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Doradztwo: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</w:rPr>
              <w:t>0-5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Wnioskodawca nie korzystał z doradztwa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Wnioskodawca korzystał z doradztwa biura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>Spełnienie kryterium: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 xml:space="preserve">Wpływ operacji na grupy defaworyzowane zidentyfikowane w LSR w pkt. Diagnoza. Preferuje się operacje realizowane przez wnioskodawców będących przedstawicielami grup defaworyzowanych lub operacje oddziaływujące pozytywnie na grupę defaworyzowaną ze wzglądu na dostęp do rynku pracy. 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 xml:space="preserve">W przypadku stwierdzenia, iż wnioskodawca nie jest przedstawicielem grupy </w:t>
            </w:r>
            <w:proofErr w:type="spellStart"/>
            <w:r w:rsidRPr="005C7E69">
              <w:rPr>
                <w:rFonts w:ascii="Times New Roman" w:hAnsi="Times New Roman"/>
                <w:i/>
                <w:iCs/>
              </w:rPr>
              <w:t>defaworyzowanej</w:t>
            </w:r>
            <w:proofErr w:type="spellEnd"/>
            <w:r w:rsidRPr="005C7E69">
              <w:rPr>
                <w:rFonts w:ascii="Times New Roman" w:hAnsi="Times New Roman"/>
                <w:i/>
                <w:iCs/>
              </w:rPr>
              <w:t xml:space="preserve"> lub operacja nie będzie skierowana do osób defaworyzowanych nie przyznaje się punktów.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  <w:bCs/>
              </w:rPr>
              <w:t>Oddziaływanie operacji na grupy defaworyzowane: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0-7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 xml:space="preserve">Wnioskodawca nie jest przedstawicielem grupy </w:t>
            </w:r>
            <w:proofErr w:type="spellStart"/>
            <w:r w:rsidRPr="005C7E69">
              <w:rPr>
                <w:rFonts w:ascii="Times New Roman" w:hAnsi="Times New Roman"/>
                <w:b/>
              </w:rPr>
              <w:t>defaworyzowanej</w:t>
            </w:r>
            <w:proofErr w:type="spellEnd"/>
            <w:r w:rsidRPr="005C7E69">
              <w:rPr>
                <w:rFonts w:ascii="Times New Roman" w:hAnsi="Times New Roman"/>
                <w:b/>
              </w:rPr>
              <w:t xml:space="preserve"> lub do takiej grupy nie jest kierowane wsparcie w projekcie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 xml:space="preserve">Wnioskodawca jest przedstawicielem grupy </w:t>
            </w:r>
            <w:proofErr w:type="spellStart"/>
            <w:r w:rsidRPr="005C7E69">
              <w:rPr>
                <w:rFonts w:ascii="Times New Roman" w:hAnsi="Times New Roman"/>
                <w:b/>
              </w:rPr>
              <w:t>defaworyzowanej</w:t>
            </w:r>
            <w:proofErr w:type="spellEnd"/>
            <w:r w:rsidRPr="005C7E69">
              <w:rPr>
                <w:rFonts w:ascii="Times New Roman" w:hAnsi="Times New Roman"/>
                <w:b/>
              </w:rPr>
              <w:t xml:space="preserve"> lub do takiej grupy kierowane jest wsparcie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>Spełnione kryterium: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>Premiowane będą operacje, których miejsce (lokalizacja operacji lub adres prowadzenia działalności gospodarczej) realizacji znajduje się w miejscowości liczącej do 5 tys. mieszkańców (wg stanu na dzień 31.12.2013 r.). Operacje realizowane poza miejscowościami do 5 tys. mieszkańców nie otrzymają pkt.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  <w:bCs/>
              </w:rPr>
              <w:t>Miejsce realizacji operacji: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0D009A" w:rsidRPr="005C7E69" w:rsidRDefault="00EA5A61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</w:rPr>
              <w:t>0-6</w:t>
            </w: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Operacja realizowana jest w miejscowości zamieszkałej przez więcej niż 5 tys. mieszkańców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trHeight w:val="56"/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Operacja realizowana jest w miejscowości do 5 tys. mieszkańców włącznie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0D009A" w:rsidRPr="005C7E69" w:rsidRDefault="00EA5A61" w:rsidP="000D009A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11" w:type="dxa"/>
            <w:vAlign w:val="center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5C7E69" w:rsidRPr="005C7E69" w:rsidTr="00B04821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0D009A" w:rsidRPr="005C7E69" w:rsidRDefault="000D009A" w:rsidP="00FD211A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  <w:p w:rsidR="000D009A" w:rsidRPr="005C7E69" w:rsidRDefault="000D009A" w:rsidP="000D009A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0D009A" w:rsidRPr="005C7E69" w:rsidRDefault="000D009A" w:rsidP="000D009A">
      <w:pPr>
        <w:tabs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480"/>
        <w:gridCol w:w="1210"/>
        <w:gridCol w:w="1011"/>
      </w:tblGrid>
      <w:tr w:rsidR="00A053D2" w:rsidRPr="005C7E69" w:rsidTr="00BC24BF">
        <w:trPr>
          <w:jc w:val="center"/>
        </w:trPr>
        <w:tc>
          <w:tcPr>
            <w:tcW w:w="10232" w:type="dxa"/>
            <w:gridSpan w:val="4"/>
            <w:shd w:val="clear" w:color="auto" w:fill="D9D9D9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KRYTERIA DLA OPERACJI FINANSOWANYCH Z EUROPEJSKIEGO FUNDUSZU ROLNEGO NA RZECZ ROZWOJU OBSZARÓW WIEJSKICH</w:t>
            </w:r>
          </w:p>
        </w:tc>
      </w:tr>
      <w:tr w:rsidR="00A053D2" w:rsidRPr="005C7E69" w:rsidTr="00BC24BF">
        <w:trPr>
          <w:jc w:val="center"/>
        </w:trPr>
        <w:tc>
          <w:tcPr>
            <w:tcW w:w="10232" w:type="dxa"/>
            <w:gridSpan w:val="4"/>
            <w:shd w:val="clear" w:color="auto" w:fill="92D050"/>
          </w:tcPr>
          <w:p w:rsidR="00A053D2" w:rsidRPr="005C7E69" w:rsidRDefault="00A053D2" w:rsidP="00BC24BF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PRZEDSIĘBIORCZOŚĆ</w:t>
            </w:r>
            <w:r>
              <w:rPr>
                <w:rFonts w:ascii="Times New Roman" w:hAnsi="Times New Roman"/>
                <w:b/>
              </w:rPr>
              <w:t xml:space="preserve"> I PROMOCJA</w:t>
            </w:r>
          </w:p>
        </w:tc>
      </w:tr>
      <w:tr w:rsidR="00A053D2" w:rsidRPr="005C7E69" w:rsidTr="00BC24BF">
        <w:trPr>
          <w:jc w:val="center"/>
        </w:trPr>
        <w:tc>
          <w:tcPr>
            <w:tcW w:w="531" w:type="dxa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</w:rPr>
              <w:t>Lp</w:t>
            </w:r>
            <w:r w:rsidRPr="005C7E6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7480" w:type="dxa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KRYTERIUM</w:t>
            </w:r>
          </w:p>
        </w:tc>
        <w:tc>
          <w:tcPr>
            <w:tcW w:w="1210" w:type="dxa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Punktacja</w:t>
            </w:r>
          </w:p>
        </w:tc>
        <w:tc>
          <w:tcPr>
            <w:tcW w:w="1011" w:type="dxa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Ocena</w:t>
            </w:r>
          </w:p>
        </w:tc>
      </w:tr>
      <w:tr w:rsidR="00A053D2" w:rsidRPr="005C7E69" w:rsidTr="00BC24BF">
        <w:trPr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9701" w:type="dxa"/>
            <w:gridSpan w:val="3"/>
            <w:shd w:val="clear" w:color="auto" w:fill="D9D9D9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</w:rPr>
            </w:pPr>
            <w:r w:rsidRPr="005C7E69">
              <w:rPr>
                <w:rFonts w:ascii="Times New Roman" w:hAnsi="Times New Roman"/>
                <w:i/>
              </w:rPr>
              <w:t>Opis kryterium:</w:t>
            </w:r>
          </w:p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</w:rPr>
            </w:pPr>
            <w:r w:rsidRPr="005C7E69">
              <w:rPr>
                <w:rFonts w:ascii="Times New Roman" w:hAnsi="Times New Roman"/>
                <w:i/>
              </w:rPr>
              <w:t>Zgodność realizowanej operacji z celami przekrojowymi PROW 2014-2020: ochrona środowiska i/lub przeciwdziałanie zmianom klimatu. Za zgodność z poszczególnymi celami przekrojowym, rozumianymi jako wszelkie działania wykazane w projekcie, które sprzyjają tym celom, operacja uzyskuje 1 punkt. W przypadku nie stwierdzenia zgodności z żadnym celem przekrojowym operacja nie uzyskuje punktów</w:t>
            </w:r>
          </w:p>
        </w:tc>
      </w:tr>
      <w:tr w:rsidR="00A053D2" w:rsidRPr="005C7E69" w:rsidTr="00BC24BF">
        <w:trPr>
          <w:jc w:val="center"/>
        </w:trPr>
        <w:tc>
          <w:tcPr>
            <w:tcW w:w="531" w:type="dxa"/>
            <w:vMerge/>
            <w:shd w:val="clear" w:color="auto" w:fill="D9D9D9"/>
          </w:tcPr>
          <w:p w:rsidR="00A053D2" w:rsidRPr="005C7E69" w:rsidRDefault="00A053D2" w:rsidP="00BC24BF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</w:rPr>
              <w:t>Projekt wpisuje się w cele przekrojowe PROW 2014-2020 dotyczące ochrony środowiska i przeciwdziałania zmianom klimatu: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C7E69">
              <w:rPr>
                <w:rFonts w:ascii="Times New Roman" w:hAnsi="Times New Roman"/>
                <w:b/>
              </w:rPr>
              <w:t>0-2</w:t>
            </w:r>
          </w:p>
        </w:tc>
      </w:tr>
      <w:tr w:rsidR="00A053D2" w:rsidRPr="005C7E69" w:rsidTr="00BC24BF">
        <w:trPr>
          <w:jc w:val="center"/>
        </w:trPr>
        <w:tc>
          <w:tcPr>
            <w:tcW w:w="531" w:type="dxa"/>
            <w:vMerge/>
            <w:shd w:val="clear" w:color="auto" w:fill="D9D9D9"/>
          </w:tcPr>
          <w:p w:rsidR="00A053D2" w:rsidRPr="005C7E69" w:rsidRDefault="00A053D2" w:rsidP="00BC24BF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Projekt niezgodny z celem przekrojowym w zakresie ochrony środowiska i przeciwdziałania zmianom klimatu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A053D2" w:rsidRPr="005C7E69" w:rsidTr="00BC24BF">
        <w:trPr>
          <w:jc w:val="center"/>
        </w:trPr>
        <w:tc>
          <w:tcPr>
            <w:tcW w:w="531" w:type="dxa"/>
            <w:vMerge/>
            <w:shd w:val="clear" w:color="auto" w:fill="D9D9D9"/>
          </w:tcPr>
          <w:p w:rsidR="00A053D2" w:rsidRPr="005C7E69" w:rsidRDefault="00A053D2" w:rsidP="00BC24BF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Projekt zgodny z celem przekrojowym w zakresie ochrony środowiska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1" w:type="dxa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A053D2" w:rsidRPr="005C7E69" w:rsidTr="00BC24BF">
        <w:trPr>
          <w:jc w:val="center"/>
        </w:trPr>
        <w:tc>
          <w:tcPr>
            <w:tcW w:w="531" w:type="dxa"/>
            <w:vMerge/>
            <w:shd w:val="clear" w:color="auto" w:fill="D9D9D9"/>
          </w:tcPr>
          <w:p w:rsidR="00A053D2" w:rsidRPr="005C7E69" w:rsidRDefault="00A053D2" w:rsidP="00BC24BF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Projekt zgodny z celem przekrojowym w zakresie przeciwdziałania zmianom klimatu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1" w:type="dxa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A053D2" w:rsidRPr="005C7E69" w:rsidTr="00BC24BF">
        <w:trPr>
          <w:jc w:val="center"/>
        </w:trPr>
        <w:tc>
          <w:tcPr>
            <w:tcW w:w="531" w:type="dxa"/>
            <w:vMerge/>
            <w:shd w:val="clear" w:color="auto" w:fill="D9D9D9"/>
          </w:tcPr>
          <w:p w:rsidR="00A053D2" w:rsidRPr="005C7E69" w:rsidRDefault="00A053D2" w:rsidP="00BC24BF">
            <w:pPr>
              <w:numPr>
                <w:ilvl w:val="0"/>
                <w:numId w:val="41"/>
              </w:num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A053D2" w:rsidRPr="005C7E69" w:rsidTr="00BC24BF">
        <w:trPr>
          <w:jc w:val="center"/>
        </w:trPr>
        <w:tc>
          <w:tcPr>
            <w:tcW w:w="531" w:type="dxa"/>
            <w:vMerge w:val="restart"/>
            <w:shd w:val="clear" w:color="auto" w:fill="D9D9D9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5C7E6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9701" w:type="dxa"/>
            <w:gridSpan w:val="3"/>
            <w:shd w:val="clear" w:color="auto" w:fill="D9D9D9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  <w:i/>
                <w:iCs/>
              </w:rPr>
              <w:t>Spełnienie kryterium:</w:t>
            </w:r>
          </w:p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i/>
                <w:iCs/>
              </w:rPr>
            </w:pPr>
            <w:r w:rsidRPr="005C7E69">
              <w:rPr>
                <w:rFonts w:ascii="Times New Roman" w:hAnsi="Times New Roman"/>
              </w:rPr>
              <w:t xml:space="preserve">Wnioskodawca wykazał innowacyjny charakter realizowanej operacji lub działań realizowanych w ramach operacji. Przez innowacyjność rozumie się </w:t>
            </w:r>
            <w:r w:rsidRPr="005C7E69">
              <w:rPr>
                <w:rFonts w:ascii="Times New Roman" w:hAnsi="Times New Roman"/>
                <w:i/>
              </w:rPr>
              <w:t>zastosowanie lub wprowadzenie nowych lub ulepszonych produktów, procesów (technologii), metod organizacji lub marketingu poprzez praktyczne wykorzystanie lokalnych zasobów unikalnych</w:t>
            </w:r>
            <w:r w:rsidRPr="005C7E69">
              <w:rPr>
                <w:rFonts w:ascii="Times New Roman" w:hAnsi="Times New Roman"/>
                <w:i/>
              </w:rPr>
              <w:br/>
              <w:t xml:space="preserve"> i charakterystycznych na obszarze LSR (przyrodniczych, historycznych, kulturalnych czy społecznych). Innowacyjne może być ich nietypowe, niestandardowe wykorzystanie czy promocja</w:t>
            </w:r>
            <w:r w:rsidRPr="005C7E69">
              <w:rPr>
                <w:rFonts w:ascii="Times New Roman" w:hAnsi="Times New Roman"/>
              </w:rPr>
              <w:t>. W przypadku nie stwierdzenia innowacyjnego charakteru operacji nie przyznaje się punktów.</w:t>
            </w:r>
          </w:p>
        </w:tc>
      </w:tr>
      <w:tr w:rsidR="00A053D2" w:rsidRPr="005C7E69" w:rsidTr="00BC24BF">
        <w:trPr>
          <w:jc w:val="center"/>
        </w:trPr>
        <w:tc>
          <w:tcPr>
            <w:tcW w:w="531" w:type="dxa"/>
            <w:vMerge/>
            <w:shd w:val="clear" w:color="auto" w:fill="D9D9D9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Innowacyjność operacji: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0-2</w:t>
            </w:r>
          </w:p>
        </w:tc>
      </w:tr>
      <w:tr w:rsidR="00A053D2" w:rsidRPr="005C7E69" w:rsidTr="00BC24BF">
        <w:trPr>
          <w:jc w:val="center"/>
        </w:trPr>
        <w:tc>
          <w:tcPr>
            <w:tcW w:w="531" w:type="dxa"/>
            <w:vMerge/>
            <w:shd w:val="clear" w:color="auto" w:fill="D9D9D9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Operacja nie ma charakteru innowacyjnego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11" w:type="dxa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053D2" w:rsidRPr="005C7E69" w:rsidTr="00BC24BF">
        <w:trPr>
          <w:jc w:val="center"/>
        </w:trPr>
        <w:tc>
          <w:tcPr>
            <w:tcW w:w="531" w:type="dxa"/>
            <w:vMerge/>
            <w:shd w:val="clear" w:color="auto" w:fill="D9D9D9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Operacja ma charakter innowacyjny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1" w:type="dxa"/>
            <w:vAlign w:val="center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053D2" w:rsidRPr="005C7E69" w:rsidTr="00BC24BF">
        <w:trPr>
          <w:jc w:val="center"/>
        </w:trPr>
        <w:tc>
          <w:tcPr>
            <w:tcW w:w="531" w:type="dxa"/>
            <w:vMerge/>
            <w:shd w:val="clear" w:color="auto" w:fill="D9D9D9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01" w:type="dxa"/>
            <w:gridSpan w:val="3"/>
          </w:tcPr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  <w:r w:rsidRPr="005C7E69">
              <w:rPr>
                <w:rFonts w:ascii="Times New Roman" w:hAnsi="Times New Roman"/>
                <w:b/>
              </w:rPr>
              <w:t>Uzasadnienie:</w:t>
            </w:r>
          </w:p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A053D2" w:rsidRPr="005C7E69" w:rsidRDefault="00A053D2" w:rsidP="00BC24BF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814C7E" w:rsidRDefault="00814C7E" w:rsidP="000D009A">
      <w:pPr>
        <w:spacing w:after="0"/>
        <w:rPr>
          <w:rFonts w:ascii="Times New Roman" w:hAnsi="Times New Roman"/>
          <w:bCs/>
        </w:rPr>
      </w:pPr>
      <w:bookmarkStart w:id="0" w:name="_GoBack"/>
      <w:bookmarkEnd w:id="0"/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tbl>
      <w:tblPr>
        <w:tblpPr w:leftFromText="141" w:rightFromText="141" w:vertAnchor="text" w:horzAnchor="margin" w:tblpY="-14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331"/>
        <w:gridCol w:w="1100"/>
        <w:gridCol w:w="4531"/>
      </w:tblGrid>
      <w:tr w:rsidR="00857C7C" w:rsidRPr="005C7E69" w:rsidTr="00857C7C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lastRenderedPageBreak/>
              <w:t>WYNIK OCENY OPERACJI WEDŁUG LOKALNYCH KRYTERIÓW WYBORU</w:t>
            </w:r>
          </w:p>
        </w:tc>
      </w:tr>
      <w:tr w:rsidR="00857C7C" w:rsidRPr="005C7E69" w:rsidTr="00857C7C">
        <w:trPr>
          <w:trHeight w:val="110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Maksymalna możliwa do uzyskania liczba punktów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57C7C" w:rsidRPr="005C7E69" w:rsidTr="00857C7C">
        <w:trPr>
          <w:trHeight w:val="110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Operacja uzyskała łącznie: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pkt</w:t>
            </w:r>
          </w:p>
        </w:tc>
      </w:tr>
      <w:tr w:rsidR="00857C7C" w:rsidRPr="005C7E69" w:rsidTr="00857C7C">
        <w:trPr>
          <w:trHeight w:val="110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Co stanowi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 xml:space="preserve">         %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maksymalnej liczby pkt.</w:t>
            </w:r>
          </w:p>
        </w:tc>
      </w:tr>
      <w:tr w:rsidR="00857C7C" w:rsidRPr="005C7E69" w:rsidTr="00857C7C">
        <w:trPr>
          <w:trHeight w:val="5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Rekomendacja Członka Rady/uzasadnienie:</w:t>
            </w:r>
          </w:p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57C7C" w:rsidRPr="005C7E69" w:rsidTr="00857C7C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C7E69">
              <w:rPr>
                <w:rFonts w:ascii="Times New Roman" w:eastAsia="Times New Roman" w:hAnsi="Times New Roman"/>
                <w:b/>
                <w:bCs/>
              </w:rPr>
              <w:t>Oceniający (Członek Rady)</w:t>
            </w:r>
          </w:p>
        </w:tc>
      </w:tr>
      <w:tr w:rsidR="00857C7C" w:rsidRPr="005C7E69" w:rsidTr="00857C7C">
        <w:trPr>
          <w:trHeight w:val="369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Imię i nazwisko Członka Rady</w:t>
            </w:r>
          </w:p>
        </w:tc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 </w:t>
            </w:r>
          </w:p>
        </w:tc>
      </w:tr>
      <w:tr w:rsidR="00857C7C" w:rsidRPr="005C7E69" w:rsidTr="00857C7C">
        <w:trPr>
          <w:trHeight w:val="491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Data i podpis</w:t>
            </w:r>
          </w:p>
        </w:tc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  <w:r w:rsidRPr="005C7E69">
              <w:rPr>
                <w:rFonts w:ascii="Times New Roman" w:eastAsia="Times New Roman" w:hAnsi="Times New Roman"/>
              </w:rPr>
              <w:t> </w:t>
            </w:r>
          </w:p>
          <w:p w:rsidR="00857C7C" w:rsidRPr="005C7E69" w:rsidRDefault="00857C7C" w:rsidP="00857C7C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Default="00814C7E" w:rsidP="000D009A">
      <w:pPr>
        <w:spacing w:after="0"/>
        <w:rPr>
          <w:rFonts w:ascii="Times New Roman" w:hAnsi="Times New Roman"/>
          <w:bCs/>
        </w:rPr>
      </w:pPr>
    </w:p>
    <w:p w:rsidR="00814C7E" w:rsidRPr="005C7E69" w:rsidRDefault="00814C7E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Cs/>
        </w:rPr>
      </w:pPr>
    </w:p>
    <w:p w:rsidR="000D009A" w:rsidRPr="005C7E69" w:rsidRDefault="000D009A" w:rsidP="000D009A">
      <w:pPr>
        <w:spacing w:after="0"/>
        <w:rPr>
          <w:rFonts w:ascii="Times New Roman" w:hAnsi="Times New Roman"/>
          <w:b/>
        </w:rPr>
      </w:pPr>
    </w:p>
    <w:p w:rsidR="000C4B3C" w:rsidRPr="005C7E69" w:rsidRDefault="000C4B3C" w:rsidP="00F374CD">
      <w:pPr>
        <w:spacing w:after="0"/>
        <w:rPr>
          <w:rFonts w:ascii="Times New Roman" w:hAnsi="Times New Roman"/>
          <w:b/>
          <w:bCs/>
        </w:rPr>
      </w:pPr>
    </w:p>
    <w:p w:rsidR="001B1D72" w:rsidRPr="005C7E69" w:rsidRDefault="001B1D72" w:rsidP="00F374CD">
      <w:pPr>
        <w:spacing w:after="0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1B1D72" w:rsidRPr="005C7E69" w:rsidRDefault="001B1D72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0C4B3C" w:rsidRDefault="000C4B3C" w:rsidP="00A102BC">
      <w:pPr>
        <w:spacing w:after="0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7B5A55" w:rsidRPr="005C7E69" w:rsidRDefault="007B5A55" w:rsidP="000D009A">
      <w:pPr>
        <w:spacing w:after="0"/>
        <w:jc w:val="right"/>
        <w:rPr>
          <w:rFonts w:ascii="Times New Roman" w:hAnsi="Times New Roman"/>
          <w:b/>
          <w:bCs/>
        </w:rPr>
      </w:pPr>
    </w:p>
    <w:p w:rsidR="000D009A" w:rsidRPr="005C7E69" w:rsidRDefault="000D009A" w:rsidP="000D009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62542E" w:rsidRPr="005C7E69" w:rsidRDefault="0062542E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365EC7" w:rsidRPr="005C7E69" w:rsidRDefault="00365EC7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365EC7" w:rsidRPr="005C7E69" w:rsidRDefault="00365EC7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365EC7" w:rsidRPr="005C7E69" w:rsidRDefault="00365EC7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365EC7" w:rsidRPr="005C7E69" w:rsidRDefault="00365EC7" w:rsidP="00CD1797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</w:rPr>
      </w:pPr>
    </w:p>
    <w:p w:rsidR="000D009A" w:rsidRPr="005C7E69" w:rsidRDefault="000D009A" w:rsidP="005C7E69">
      <w:pPr>
        <w:widowControl w:val="0"/>
        <w:autoSpaceDE w:val="0"/>
        <w:autoSpaceDN w:val="0"/>
        <w:adjustRightInd w:val="0"/>
        <w:spacing w:after="0" w:line="276" w:lineRule="auto"/>
        <w:ind w:left="6480"/>
        <w:jc w:val="both"/>
        <w:rPr>
          <w:rFonts w:ascii="Times New Roman" w:hAnsi="Times New Roman"/>
          <w:b/>
        </w:rPr>
      </w:pPr>
      <w:r w:rsidRPr="005C7E69">
        <w:rPr>
          <w:rFonts w:ascii="Times New Roman" w:hAnsi="Times New Roman"/>
        </w:rPr>
        <w:t xml:space="preserve">       </w:t>
      </w:r>
    </w:p>
    <w:sectPr w:rsidR="000D009A" w:rsidRPr="005C7E69" w:rsidSect="001B1D72">
      <w:pgSz w:w="12240" w:h="15840"/>
      <w:pgMar w:top="1135" w:right="1417" w:bottom="993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BC4" w:rsidRDefault="00301BC4" w:rsidP="00D815C0">
      <w:pPr>
        <w:spacing w:after="0" w:line="240" w:lineRule="auto"/>
      </w:pPr>
      <w:r>
        <w:separator/>
      </w:r>
    </w:p>
  </w:endnote>
  <w:endnote w:type="continuationSeparator" w:id="0">
    <w:p w:rsidR="00301BC4" w:rsidRDefault="00301BC4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7E" w:rsidRDefault="00814C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BC4" w:rsidRDefault="00301BC4" w:rsidP="00D815C0">
      <w:pPr>
        <w:spacing w:after="0" w:line="240" w:lineRule="auto"/>
      </w:pPr>
      <w:r>
        <w:separator/>
      </w:r>
    </w:p>
  </w:footnote>
  <w:footnote w:type="continuationSeparator" w:id="0">
    <w:p w:rsidR="00301BC4" w:rsidRDefault="00301BC4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7E" w:rsidRDefault="00814C7E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2CA"/>
    <w:multiLevelType w:val="hybridMultilevel"/>
    <w:tmpl w:val="3B90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E86528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035DAB"/>
    <w:multiLevelType w:val="hybridMultilevel"/>
    <w:tmpl w:val="279A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894677"/>
    <w:multiLevelType w:val="hybridMultilevel"/>
    <w:tmpl w:val="7CB80D50"/>
    <w:name w:val="WW8Num1822222222222222222222222"/>
    <w:lvl w:ilvl="0" w:tplc="30129D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8" w15:restartNumberingAfterBreak="0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0A0832"/>
    <w:multiLevelType w:val="hybridMultilevel"/>
    <w:tmpl w:val="2A9859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740C4"/>
    <w:multiLevelType w:val="hybridMultilevel"/>
    <w:tmpl w:val="E5AA2B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3E4EFB"/>
    <w:multiLevelType w:val="hybridMultilevel"/>
    <w:tmpl w:val="93FA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B3484E"/>
    <w:multiLevelType w:val="hybridMultilevel"/>
    <w:tmpl w:val="3E743D36"/>
    <w:lvl w:ilvl="0" w:tplc="CB0E6DB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2B3FA7"/>
    <w:multiLevelType w:val="hybridMultilevel"/>
    <w:tmpl w:val="9266C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2D3134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B12BA8"/>
    <w:multiLevelType w:val="hybridMultilevel"/>
    <w:tmpl w:val="31EA62AA"/>
    <w:name w:val="WW8Num18222222222222222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CD4A59"/>
    <w:multiLevelType w:val="hybridMultilevel"/>
    <w:tmpl w:val="8EA6074A"/>
    <w:lvl w:ilvl="0" w:tplc="DBDAF84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B22FE"/>
    <w:multiLevelType w:val="hybridMultilevel"/>
    <w:tmpl w:val="36C2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D746E"/>
    <w:multiLevelType w:val="hybridMultilevel"/>
    <w:tmpl w:val="2CD2CDC2"/>
    <w:lvl w:ilvl="0" w:tplc="141A803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C222C"/>
    <w:multiLevelType w:val="hybridMultilevel"/>
    <w:tmpl w:val="632ABC2A"/>
    <w:lvl w:ilvl="0" w:tplc="C3B4453C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F67022"/>
    <w:multiLevelType w:val="hybridMultilevel"/>
    <w:tmpl w:val="68EA5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88D47B5"/>
    <w:multiLevelType w:val="hybridMultilevel"/>
    <w:tmpl w:val="1B2CB39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8EB5E9D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B29384F"/>
    <w:multiLevelType w:val="hybridMultilevel"/>
    <w:tmpl w:val="762E5BC6"/>
    <w:lvl w:ilvl="0" w:tplc="2ACE6D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3152E5"/>
    <w:multiLevelType w:val="hybridMultilevel"/>
    <w:tmpl w:val="F1A83F4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DE8C4F6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34E184D"/>
    <w:multiLevelType w:val="hybridMultilevel"/>
    <w:tmpl w:val="AF164B74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D722ED0"/>
    <w:multiLevelType w:val="hybridMultilevel"/>
    <w:tmpl w:val="2F7E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F0B1D"/>
    <w:multiLevelType w:val="hybridMultilevel"/>
    <w:tmpl w:val="391C2EC8"/>
    <w:lvl w:ilvl="0" w:tplc="FC6687DA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F883740"/>
    <w:multiLevelType w:val="hybridMultilevel"/>
    <w:tmpl w:val="44725C5E"/>
    <w:lvl w:ilvl="0" w:tplc="04150011">
      <w:start w:val="1"/>
      <w:numFmt w:val="decimal"/>
      <w:lvlText w:val="%1)"/>
      <w:lvlJc w:val="left"/>
      <w:pPr>
        <w:ind w:left="11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9" w15:restartNumberingAfterBreak="0">
    <w:nsid w:val="641D02A4"/>
    <w:multiLevelType w:val="hybridMultilevel"/>
    <w:tmpl w:val="B16E6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E576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A9E08E6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53C0293"/>
    <w:multiLevelType w:val="hybridMultilevel"/>
    <w:tmpl w:val="FE0217CC"/>
    <w:lvl w:ilvl="0" w:tplc="041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D11BA7"/>
    <w:multiLevelType w:val="hybridMultilevel"/>
    <w:tmpl w:val="EA660596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74A6083"/>
    <w:multiLevelType w:val="hybridMultilevel"/>
    <w:tmpl w:val="7D50D4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89C6D9C"/>
    <w:multiLevelType w:val="hybridMultilevel"/>
    <w:tmpl w:val="834466DC"/>
    <w:lvl w:ilvl="0" w:tplc="38DE2BB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436D33"/>
    <w:multiLevelType w:val="hybridMultilevel"/>
    <w:tmpl w:val="11343870"/>
    <w:lvl w:ilvl="0" w:tplc="E160B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47" w15:restartNumberingAfterBreak="0">
    <w:nsid w:val="7761285F"/>
    <w:multiLevelType w:val="hybridMultilevel"/>
    <w:tmpl w:val="F7C4D224"/>
    <w:lvl w:ilvl="0" w:tplc="C3B4453C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8541348"/>
    <w:multiLevelType w:val="hybridMultilevel"/>
    <w:tmpl w:val="0BBC8D1E"/>
    <w:lvl w:ilvl="0" w:tplc="4B7091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BE55E0"/>
    <w:multiLevelType w:val="hybridMultilevel"/>
    <w:tmpl w:val="AA3E79F6"/>
    <w:lvl w:ilvl="0" w:tplc="24EA8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78E9623C"/>
    <w:multiLevelType w:val="hybridMultilevel"/>
    <w:tmpl w:val="D1D6A7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92C4F5D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4"/>
  </w:num>
  <w:num w:numId="9">
    <w:abstractNumId w:val="52"/>
  </w:num>
  <w:num w:numId="10">
    <w:abstractNumId w:val="46"/>
  </w:num>
  <w:num w:numId="11">
    <w:abstractNumId w:val="10"/>
  </w:num>
  <w:num w:numId="12">
    <w:abstractNumId w:val="41"/>
  </w:num>
  <w:num w:numId="13">
    <w:abstractNumId w:val="5"/>
  </w:num>
  <w:num w:numId="14">
    <w:abstractNumId w:val="53"/>
  </w:num>
  <w:num w:numId="15">
    <w:abstractNumId w:val="36"/>
  </w:num>
  <w:num w:numId="16">
    <w:abstractNumId w:val="13"/>
  </w:num>
  <w:num w:numId="17">
    <w:abstractNumId w:val="0"/>
  </w:num>
  <w:num w:numId="18">
    <w:abstractNumId w:val="28"/>
  </w:num>
  <w:num w:numId="19">
    <w:abstractNumId w:val="30"/>
  </w:num>
  <w:num w:numId="20">
    <w:abstractNumId w:val="7"/>
  </w:num>
  <w:num w:numId="21">
    <w:abstractNumId w:val="26"/>
  </w:num>
  <w:num w:numId="22">
    <w:abstractNumId w:val="15"/>
  </w:num>
  <w:num w:numId="23">
    <w:abstractNumId w:val="45"/>
  </w:num>
  <w:num w:numId="24">
    <w:abstractNumId w:val="19"/>
  </w:num>
  <w:num w:numId="25">
    <w:abstractNumId w:val="47"/>
  </w:num>
  <w:num w:numId="26">
    <w:abstractNumId w:val="22"/>
  </w:num>
  <w:num w:numId="27">
    <w:abstractNumId w:val="3"/>
  </w:num>
  <w:num w:numId="28">
    <w:abstractNumId w:val="2"/>
  </w:num>
  <w:num w:numId="29">
    <w:abstractNumId w:val="34"/>
  </w:num>
  <w:num w:numId="30">
    <w:abstractNumId w:val="31"/>
  </w:num>
  <w:num w:numId="31">
    <w:abstractNumId w:val="14"/>
  </w:num>
  <w:num w:numId="32">
    <w:abstractNumId w:val="39"/>
  </w:num>
  <w:num w:numId="33">
    <w:abstractNumId w:val="43"/>
  </w:num>
  <w:num w:numId="34">
    <w:abstractNumId w:val="33"/>
  </w:num>
  <w:num w:numId="35">
    <w:abstractNumId w:val="16"/>
  </w:num>
  <w:num w:numId="36">
    <w:abstractNumId w:val="42"/>
  </w:num>
  <w:num w:numId="37">
    <w:abstractNumId w:val="32"/>
  </w:num>
  <w:num w:numId="38">
    <w:abstractNumId w:val="29"/>
  </w:num>
  <w:num w:numId="39">
    <w:abstractNumId w:val="23"/>
  </w:num>
  <w:num w:numId="40">
    <w:abstractNumId w:val="49"/>
  </w:num>
  <w:num w:numId="41">
    <w:abstractNumId w:val="6"/>
  </w:num>
  <w:num w:numId="42">
    <w:abstractNumId w:val="21"/>
  </w:num>
  <w:num w:numId="43">
    <w:abstractNumId w:val="27"/>
  </w:num>
  <w:num w:numId="44">
    <w:abstractNumId w:val="35"/>
  </w:num>
  <w:num w:numId="45">
    <w:abstractNumId w:val="40"/>
  </w:num>
  <w:num w:numId="46">
    <w:abstractNumId w:val="24"/>
  </w:num>
  <w:num w:numId="47">
    <w:abstractNumId w:val="8"/>
  </w:num>
  <w:num w:numId="48">
    <w:abstractNumId w:val="38"/>
  </w:num>
  <w:num w:numId="49">
    <w:abstractNumId w:val="17"/>
  </w:num>
  <w:num w:numId="50">
    <w:abstractNumId w:val="51"/>
  </w:num>
  <w:num w:numId="51">
    <w:abstractNumId w:val="11"/>
  </w:num>
  <w:num w:numId="52">
    <w:abstractNumId w:val="50"/>
  </w:num>
  <w:num w:numId="53">
    <w:abstractNumId w:val="9"/>
  </w:num>
  <w:num w:numId="54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DC"/>
    <w:rsid w:val="00012C84"/>
    <w:rsid w:val="000177AC"/>
    <w:rsid w:val="0002304C"/>
    <w:rsid w:val="00024E50"/>
    <w:rsid w:val="000300A6"/>
    <w:rsid w:val="00031E45"/>
    <w:rsid w:val="000420C3"/>
    <w:rsid w:val="0004237D"/>
    <w:rsid w:val="00043D44"/>
    <w:rsid w:val="00044BBC"/>
    <w:rsid w:val="00045D75"/>
    <w:rsid w:val="00047C1C"/>
    <w:rsid w:val="000656F4"/>
    <w:rsid w:val="000667ED"/>
    <w:rsid w:val="00085338"/>
    <w:rsid w:val="000A53BD"/>
    <w:rsid w:val="000B4FD3"/>
    <w:rsid w:val="000C4B3C"/>
    <w:rsid w:val="000D009A"/>
    <w:rsid w:val="000D0D73"/>
    <w:rsid w:val="000D52D7"/>
    <w:rsid w:val="000D6BC8"/>
    <w:rsid w:val="000E6389"/>
    <w:rsid w:val="000F480B"/>
    <w:rsid w:val="00100C86"/>
    <w:rsid w:val="0010590C"/>
    <w:rsid w:val="001215B6"/>
    <w:rsid w:val="00122CB8"/>
    <w:rsid w:val="00124F19"/>
    <w:rsid w:val="001279FE"/>
    <w:rsid w:val="001379D9"/>
    <w:rsid w:val="00155324"/>
    <w:rsid w:val="00161F30"/>
    <w:rsid w:val="001651DC"/>
    <w:rsid w:val="00167CC4"/>
    <w:rsid w:val="00181DFC"/>
    <w:rsid w:val="00182BB0"/>
    <w:rsid w:val="00192847"/>
    <w:rsid w:val="00197FCF"/>
    <w:rsid w:val="001B075C"/>
    <w:rsid w:val="001B1D72"/>
    <w:rsid w:val="001D477D"/>
    <w:rsid w:val="001D6212"/>
    <w:rsid w:val="001D6947"/>
    <w:rsid w:val="00203E65"/>
    <w:rsid w:val="00213CBC"/>
    <w:rsid w:val="00213E56"/>
    <w:rsid w:val="00215BF3"/>
    <w:rsid w:val="002166BA"/>
    <w:rsid w:val="00231DA5"/>
    <w:rsid w:val="00235058"/>
    <w:rsid w:val="00245B50"/>
    <w:rsid w:val="00247968"/>
    <w:rsid w:val="00255D2B"/>
    <w:rsid w:val="00261BB7"/>
    <w:rsid w:val="0027050E"/>
    <w:rsid w:val="00284304"/>
    <w:rsid w:val="00287E02"/>
    <w:rsid w:val="0029737D"/>
    <w:rsid w:val="00297F44"/>
    <w:rsid w:val="002B27ED"/>
    <w:rsid w:val="002B3F41"/>
    <w:rsid w:val="002B6237"/>
    <w:rsid w:val="002C5645"/>
    <w:rsid w:val="002D1C95"/>
    <w:rsid w:val="002D7CE7"/>
    <w:rsid w:val="002E34B0"/>
    <w:rsid w:val="002F31CB"/>
    <w:rsid w:val="00301BC4"/>
    <w:rsid w:val="003055D2"/>
    <w:rsid w:val="00314C35"/>
    <w:rsid w:val="00321434"/>
    <w:rsid w:val="0032604E"/>
    <w:rsid w:val="00330176"/>
    <w:rsid w:val="003365E0"/>
    <w:rsid w:val="0034152F"/>
    <w:rsid w:val="00345A51"/>
    <w:rsid w:val="00365EC7"/>
    <w:rsid w:val="0038608C"/>
    <w:rsid w:val="00392B1E"/>
    <w:rsid w:val="003A2DF2"/>
    <w:rsid w:val="003A6C33"/>
    <w:rsid w:val="003C368E"/>
    <w:rsid w:val="003D0615"/>
    <w:rsid w:val="003D28EF"/>
    <w:rsid w:val="00422F49"/>
    <w:rsid w:val="00442BA4"/>
    <w:rsid w:val="00443B40"/>
    <w:rsid w:val="00447734"/>
    <w:rsid w:val="00451B2D"/>
    <w:rsid w:val="004603C3"/>
    <w:rsid w:val="00461FAB"/>
    <w:rsid w:val="00471C7D"/>
    <w:rsid w:val="00490813"/>
    <w:rsid w:val="00493473"/>
    <w:rsid w:val="004944F4"/>
    <w:rsid w:val="004947C4"/>
    <w:rsid w:val="004A2BCD"/>
    <w:rsid w:val="004D0932"/>
    <w:rsid w:val="004D5437"/>
    <w:rsid w:val="004D6F03"/>
    <w:rsid w:val="004F754B"/>
    <w:rsid w:val="00503696"/>
    <w:rsid w:val="00515439"/>
    <w:rsid w:val="005155C3"/>
    <w:rsid w:val="00520892"/>
    <w:rsid w:val="00523C02"/>
    <w:rsid w:val="00534E65"/>
    <w:rsid w:val="00536E57"/>
    <w:rsid w:val="0057333B"/>
    <w:rsid w:val="00584495"/>
    <w:rsid w:val="0058516A"/>
    <w:rsid w:val="00590309"/>
    <w:rsid w:val="00593663"/>
    <w:rsid w:val="0059665D"/>
    <w:rsid w:val="005A1660"/>
    <w:rsid w:val="005B035B"/>
    <w:rsid w:val="005B4257"/>
    <w:rsid w:val="005C0F33"/>
    <w:rsid w:val="005C7E69"/>
    <w:rsid w:val="005D29B2"/>
    <w:rsid w:val="005D5312"/>
    <w:rsid w:val="005E4A42"/>
    <w:rsid w:val="00601A0B"/>
    <w:rsid w:val="00601A36"/>
    <w:rsid w:val="006071D9"/>
    <w:rsid w:val="00610C33"/>
    <w:rsid w:val="0061254E"/>
    <w:rsid w:val="00613541"/>
    <w:rsid w:val="0062542E"/>
    <w:rsid w:val="00630B50"/>
    <w:rsid w:val="0063538D"/>
    <w:rsid w:val="00641D1A"/>
    <w:rsid w:val="006456C2"/>
    <w:rsid w:val="00680E1A"/>
    <w:rsid w:val="00680E69"/>
    <w:rsid w:val="006A2679"/>
    <w:rsid w:val="006A7951"/>
    <w:rsid w:val="006C0E01"/>
    <w:rsid w:val="006D2033"/>
    <w:rsid w:val="006F74F4"/>
    <w:rsid w:val="006F7F4B"/>
    <w:rsid w:val="006F7FF5"/>
    <w:rsid w:val="00715560"/>
    <w:rsid w:val="00715EF6"/>
    <w:rsid w:val="0072516A"/>
    <w:rsid w:val="0073420A"/>
    <w:rsid w:val="00742F9E"/>
    <w:rsid w:val="007576F6"/>
    <w:rsid w:val="007741EB"/>
    <w:rsid w:val="007853A6"/>
    <w:rsid w:val="007B5A55"/>
    <w:rsid w:val="007C2ED8"/>
    <w:rsid w:val="007C4208"/>
    <w:rsid w:val="007C4949"/>
    <w:rsid w:val="007C7B6E"/>
    <w:rsid w:val="007D0F1F"/>
    <w:rsid w:val="007D2397"/>
    <w:rsid w:val="007D2BAB"/>
    <w:rsid w:val="007D400A"/>
    <w:rsid w:val="007E472B"/>
    <w:rsid w:val="007E6989"/>
    <w:rsid w:val="007F3167"/>
    <w:rsid w:val="007F6DD7"/>
    <w:rsid w:val="007F7ED9"/>
    <w:rsid w:val="00801809"/>
    <w:rsid w:val="00814C7E"/>
    <w:rsid w:val="008151F1"/>
    <w:rsid w:val="00821E10"/>
    <w:rsid w:val="008247A1"/>
    <w:rsid w:val="00835F36"/>
    <w:rsid w:val="00836794"/>
    <w:rsid w:val="00841E6D"/>
    <w:rsid w:val="008555A0"/>
    <w:rsid w:val="00857C7C"/>
    <w:rsid w:val="00857E45"/>
    <w:rsid w:val="00862B8A"/>
    <w:rsid w:val="00867E14"/>
    <w:rsid w:val="00873D93"/>
    <w:rsid w:val="008905E3"/>
    <w:rsid w:val="0089796E"/>
    <w:rsid w:val="008A1C96"/>
    <w:rsid w:val="008C69FC"/>
    <w:rsid w:val="008D0E51"/>
    <w:rsid w:val="008D1590"/>
    <w:rsid w:val="008D793B"/>
    <w:rsid w:val="008E48B0"/>
    <w:rsid w:val="008E67D7"/>
    <w:rsid w:val="00902D48"/>
    <w:rsid w:val="00911C47"/>
    <w:rsid w:val="00916B54"/>
    <w:rsid w:val="0093046B"/>
    <w:rsid w:val="0093402F"/>
    <w:rsid w:val="00941089"/>
    <w:rsid w:val="00945E19"/>
    <w:rsid w:val="00956E55"/>
    <w:rsid w:val="0096663E"/>
    <w:rsid w:val="00967EE9"/>
    <w:rsid w:val="009702DF"/>
    <w:rsid w:val="00991DE3"/>
    <w:rsid w:val="00992FAA"/>
    <w:rsid w:val="009B6E82"/>
    <w:rsid w:val="009C1630"/>
    <w:rsid w:val="009E0C64"/>
    <w:rsid w:val="009E3B08"/>
    <w:rsid w:val="009F6335"/>
    <w:rsid w:val="00A053D2"/>
    <w:rsid w:val="00A07D45"/>
    <w:rsid w:val="00A102BC"/>
    <w:rsid w:val="00A16D47"/>
    <w:rsid w:val="00A33522"/>
    <w:rsid w:val="00A34B16"/>
    <w:rsid w:val="00A3688A"/>
    <w:rsid w:val="00A55382"/>
    <w:rsid w:val="00A75A29"/>
    <w:rsid w:val="00A83524"/>
    <w:rsid w:val="00A92473"/>
    <w:rsid w:val="00AA4695"/>
    <w:rsid w:val="00AB0EB3"/>
    <w:rsid w:val="00AC5841"/>
    <w:rsid w:val="00AC6A74"/>
    <w:rsid w:val="00AD7F66"/>
    <w:rsid w:val="00AE1AA2"/>
    <w:rsid w:val="00AF0CCF"/>
    <w:rsid w:val="00AF193D"/>
    <w:rsid w:val="00AF5B2F"/>
    <w:rsid w:val="00B02C91"/>
    <w:rsid w:val="00B04821"/>
    <w:rsid w:val="00B12FBD"/>
    <w:rsid w:val="00B157AB"/>
    <w:rsid w:val="00B22657"/>
    <w:rsid w:val="00B2317D"/>
    <w:rsid w:val="00B40A12"/>
    <w:rsid w:val="00B42C4D"/>
    <w:rsid w:val="00B42DDB"/>
    <w:rsid w:val="00B45035"/>
    <w:rsid w:val="00B46AA1"/>
    <w:rsid w:val="00B64BB4"/>
    <w:rsid w:val="00B66DD1"/>
    <w:rsid w:val="00B80F24"/>
    <w:rsid w:val="00BA68DC"/>
    <w:rsid w:val="00BC13A5"/>
    <w:rsid w:val="00BC4BB4"/>
    <w:rsid w:val="00BD2BE3"/>
    <w:rsid w:val="00BD3526"/>
    <w:rsid w:val="00C00EC6"/>
    <w:rsid w:val="00C16C35"/>
    <w:rsid w:val="00C205F9"/>
    <w:rsid w:val="00C54D2B"/>
    <w:rsid w:val="00C57B9E"/>
    <w:rsid w:val="00C70FEB"/>
    <w:rsid w:val="00C823BD"/>
    <w:rsid w:val="00C82879"/>
    <w:rsid w:val="00C90B89"/>
    <w:rsid w:val="00C9266D"/>
    <w:rsid w:val="00CA371A"/>
    <w:rsid w:val="00CA55E4"/>
    <w:rsid w:val="00CA6455"/>
    <w:rsid w:val="00CD1797"/>
    <w:rsid w:val="00CD333A"/>
    <w:rsid w:val="00CF2291"/>
    <w:rsid w:val="00D07670"/>
    <w:rsid w:val="00D14D92"/>
    <w:rsid w:val="00D22133"/>
    <w:rsid w:val="00D33D11"/>
    <w:rsid w:val="00D34D40"/>
    <w:rsid w:val="00D35731"/>
    <w:rsid w:val="00D40B65"/>
    <w:rsid w:val="00D546A7"/>
    <w:rsid w:val="00D57169"/>
    <w:rsid w:val="00D62306"/>
    <w:rsid w:val="00D815C0"/>
    <w:rsid w:val="00D81C34"/>
    <w:rsid w:val="00D828D5"/>
    <w:rsid w:val="00D83142"/>
    <w:rsid w:val="00D84B89"/>
    <w:rsid w:val="00D90E30"/>
    <w:rsid w:val="00DA5B57"/>
    <w:rsid w:val="00DB0CB6"/>
    <w:rsid w:val="00DC17FC"/>
    <w:rsid w:val="00DC5344"/>
    <w:rsid w:val="00DD3048"/>
    <w:rsid w:val="00DF1D45"/>
    <w:rsid w:val="00DF4365"/>
    <w:rsid w:val="00DF54CC"/>
    <w:rsid w:val="00E1157B"/>
    <w:rsid w:val="00E21B46"/>
    <w:rsid w:val="00E21E07"/>
    <w:rsid w:val="00E44593"/>
    <w:rsid w:val="00E44AC3"/>
    <w:rsid w:val="00E54827"/>
    <w:rsid w:val="00E6164B"/>
    <w:rsid w:val="00E74586"/>
    <w:rsid w:val="00E90030"/>
    <w:rsid w:val="00E9522A"/>
    <w:rsid w:val="00E97507"/>
    <w:rsid w:val="00EA1433"/>
    <w:rsid w:val="00EA3399"/>
    <w:rsid w:val="00EA5A61"/>
    <w:rsid w:val="00EB2F1D"/>
    <w:rsid w:val="00EB3AF1"/>
    <w:rsid w:val="00ED1E47"/>
    <w:rsid w:val="00ED24DE"/>
    <w:rsid w:val="00EE0098"/>
    <w:rsid w:val="00F131D5"/>
    <w:rsid w:val="00F31865"/>
    <w:rsid w:val="00F374CD"/>
    <w:rsid w:val="00F42054"/>
    <w:rsid w:val="00F43D05"/>
    <w:rsid w:val="00F53DDD"/>
    <w:rsid w:val="00F754B7"/>
    <w:rsid w:val="00F754E1"/>
    <w:rsid w:val="00F8417A"/>
    <w:rsid w:val="00F8469B"/>
    <w:rsid w:val="00F92CB4"/>
    <w:rsid w:val="00F97BA5"/>
    <w:rsid w:val="00FA0A28"/>
    <w:rsid w:val="00FA61A4"/>
    <w:rsid w:val="00FB12C1"/>
    <w:rsid w:val="00FB4AB9"/>
    <w:rsid w:val="00FD211A"/>
    <w:rsid w:val="00FD5D0C"/>
    <w:rsid w:val="00FD7EF9"/>
    <w:rsid w:val="00FF3331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B992FC-3DC4-4F5F-801A-A84E47E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030"/>
  </w:style>
  <w:style w:type="paragraph" w:styleId="Nagwek1">
    <w:name w:val="heading 1"/>
    <w:basedOn w:val="Normalny"/>
    <w:next w:val="Normalny"/>
    <w:link w:val="Nagwek1Znak"/>
    <w:uiPriority w:val="9"/>
    <w:qFormat/>
    <w:rsid w:val="006F74F4"/>
    <w:pPr>
      <w:keepNext/>
      <w:keepLines/>
      <w:spacing w:before="480" w:after="0" w:line="276" w:lineRule="auto"/>
      <w:jc w:val="right"/>
      <w:outlineLvl w:val="0"/>
    </w:pPr>
    <w:rPr>
      <w:rFonts w:ascii="Times New Roman" w:hAnsi="Times New Roman"/>
      <w:b/>
      <w:bCs/>
      <w:color w:val="365F91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4F4"/>
    <w:pPr>
      <w:keepNext/>
      <w:keepLines/>
      <w:spacing w:before="200" w:after="0" w:line="276" w:lineRule="auto"/>
      <w:jc w:val="right"/>
      <w:outlineLvl w:val="1"/>
    </w:pPr>
    <w:rPr>
      <w:rFonts w:ascii="Times New Roman" w:hAnsi="Times New Roman"/>
      <w:b/>
      <w:bCs/>
      <w:color w:val="4F81BD"/>
      <w:sz w:val="16"/>
      <w:szCs w:val="1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F74F4"/>
    <w:rPr>
      <w:rFonts w:ascii="Times New Roman" w:hAnsi="Times New Roman" w:cs="Times New Roman"/>
      <w:b/>
      <w:bCs/>
      <w:color w:val="365F91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F74F4"/>
    <w:rPr>
      <w:rFonts w:ascii="Times New Roman" w:hAnsi="Times New Roman" w:cs="Times New Roman"/>
      <w:b/>
      <w:bCs/>
      <w:color w:val="4F81BD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3C02"/>
    <w:pPr>
      <w:spacing w:after="200" w:line="276" w:lineRule="auto"/>
      <w:ind w:left="720"/>
      <w:contextualSpacing/>
    </w:pPr>
    <w:rPr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basedOn w:val="Domylnaczcionkaakapitu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rsid w:val="00203E6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65"/>
    <w:rsid w:val="006F74F4"/>
    <w:pPr>
      <w:spacing w:after="0" w:line="240" w:lineRule="auto"/>
    </w:pPr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62"/>
    <w:rsid w:val="006F74F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60"/>
    <w:rsid w:val="006F74F4"/>
    <w:pPr>
      <w:spacing w:after="0" w:line="240" w:lineRule="auto"/>
    </w:pPr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4"/>
    </w:rPr>
  </w:style>
  <w:style w:type="character" w:customStyle="1" w:styleId="TabelatytZnak">
    <w:name w:val="Tabelatyt Znak"/>
    <w:link w:val="Tabelatyt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rsid w:val="006F74F4"/>
  </w:style>
  <w:style w:type="paragraph" w:customStyle="1" w:styleId="Akapitzlist1">
    <w:name w:val="Akapit z listą1"/>
    <w:basedOn w:val="Normalny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F74F4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6F74F4"/>
  </w:style>
  <w:style w:type="character" w:styleId="Hipercze">
    <w:name w:val="Hyperlink"/>
    <w:basedOn w:val="Domylnaczcionkaakapitu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6F74F4"/>
    <w:pPr>
      <w:spacing w:after="100" w:line="276" w:lineRule="auto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ascii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pPr>
      <w:spacing w:after="0" w:line="240" w:lineRule="auto"/>
    </w:pPr>
    <w:rPr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pPr>
      <w:spacing w:after="0" w:line="240" w:lineRule="auto"/>
    </w:pPr>
    <w:rPr>
      <w:rFonts w:ascii="Calibri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pPr>
      <w:spacing w:after="0" w:line="240" w:lineRule="auto"/>
    </w:pPr>
    <w:rPr>
      <w:rFonts w:ascii="Calibri" w:hAnsi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Mapadokumentu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qFormat/>
    <w:rsid w:val="000D009A"/>
    <w:pPr>
      <w:widowControl w:val="0"/>
      <w:spacing w:after="0" w:line="240" w:lineRule="auto"/>
    </w:pPr>
    <w:rPr>
      <w:rFonts w:ascii="Calibri" w:hAnsi="Calibri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D009A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13"/>
      </w:numPr>
    </w:pPr>
  </w:style>
  <w:style w:type="numbering" w:customStyle="1" w:styleId="Styl52">
    <w:name w:val="Styl52"/>
    <w:rsid w:val="00E90030"/>
    <w:pPr>
      <w:numPr>
        <w:numId w:val="20"/>
      </w:numPr>
    </w:pPr>
  </w:style>
  <w:style w:type="numbering" w:customStyle="1" w:styleId="Styl511">
    <w:name w:val="Styl511"/>
    <w:rsid w:val="00E90030"/>
    <w:pPr>
      <w:numPr>
        <w:numId w:val="21"/>
      </w:numPr>
    </w:pPr>
  </w:style>
  <w:style w:type="numbering" w:customStyle="1" w:styleId="Styl51">
    <w:name w:val="Styl51"/>
    <w:rsid w:val="00E9003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3F86-70C5-4CF5-84C9-A378E352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3830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Edyta</cp:lastModifiedBy>
  <cp:revision>4</cp:revision>
  <cp:lastPrinted>2017-04-25T12:14:00Z</cp:lastPrinted>
  <dcterms:created xsi:type="dcterms:W3CDTF">2017-07-04T05:54:00Z</dcterms:created>
  <dcterms:modified xsi:type="dcterms:W3CDTF">2017-07-07T10:11:00Z</dcterms:modified>
</cp:coreProperties>
</file>