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5326" w14:textId="03E01436" w:rsidR="00877C8B" w:rsidRPr="00576D27" w:rsidRDefault="00877C8B" w:rsidP="00A67E7A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56EC2FE6" w14:textId="77777777" w:rsidR="00877C8B" w:rsidRPr="00576D27" w:rsidRDefault="00877C8B" w:rsidP="00A67E7A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0D7C96F0" w14:textId="0FD00528" w:rsidR="009B3F6A" w:rsidRPr="00576D27" w:rsidRDefault="009B3F6A" w:rsidP="00EC14CD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576D27">
        <w:rPr>
          <w:rFonts w:cstheme="minorHAnsi"/>
          <w:b/>
          <w:bCs/>
          <w:iCs/>
          <w:sz w:val="24"/>
          <w:szCs w:val="24"/>
        </w:rPr>
        <w:t>Klauzula obowiązku informacyjnego RODO skierowana do Wnioskodawców, w</w:t>
      </w:r>
      <w:r w:rsidR="00BC354A" w:rsidRPr="00576D27">
        <w:rPr>
          <w:rFonts w:cstheme="minorHAnsi"/>
          <w:b/>
          <w:bCs/>
          <w:iCs/>
          <w:sz w:val="24"/>
          <w:szCs w:val="24"/>
        </w:rPr>
        <w:t> </w:t>
      </w:r>
      <w:r w:rsidRPr="00576D27">
        <w:rPr>
          <w:rFonts w:cstheme="minorHAnsi"/>
          <w:b/>
          <w:bCs/>
          <w:iCs/>
          <w:sz w:val="24"/>
          <w:szCs w:val="24"/>
        </w:rPr>
        <w:t xml:space="preserve">związku </w:t>
      </w:r>
      <w:r w:rsidR="00EC14CD">
        <w:rPr>
          <w:rFonts w:cstheme="minorHAnsi"/>
          <w:b/>
          <w:bCs/>
          <w:iCs/>
          <w:sz w:val="24"/>
          <w:szCs w:val="24"/>
        </w:rPr>
        <w:br/>
      </w:r>
      <w:r w:rsidRPr="00576D27">
        <w:rPr>
          <w:rFonts w:cstheme="minorHAnsi"/>
          <w:b/>
          <w:bCs/>
          <w:iCs/>
          <w:sz w:val="24"/>
          <w:szCs w:val="24"/>
        </w:rPr>
        <w:t xml:space="preserve">z przetwarzaniem danych osobowych podczas </w:t>
      </w:r>
      <w:r w:rsidR="006A7D5F" w:rsidRPr="00576D27">
        <w:rPr>
          <w:rFonts w:cstheme="minorHAnsi"/>
          <w:b/>
          <w:bCs/>
          <w:iCs/>
          <w:sz w:val="24"/>
          <w:szCs w:val="24"/>
        </w:rPr>
        <w:t xml:space="preserve">wnioskowania i </w:t>
      </w:r>
      <w:r w:rsidRPr="00576D27">
        <w:rPr>
          <w:rFonts w:cstheme="minorHAnsi"/>
          <w:b/>
          <w:bCs/>
          <w:iCs/>
          <w:sz w:val="24"/>
          <w:szCs w:val="24"/>
        </w:rPr>
        <w:t xml:space="preserve">realizacji </w:t>
      </w:r>
      <w:r w:rsidR="0099570A" w:rsidRPr="00576D27">
        <w:rPr>
          <w:rFonts w:cstheme="minorHAnsi"/>
          <w:b/>
          <w:bCs/>
          <w:iCs/>
          <w:sz w:val="24"/>
          <w:szCs w:val="24"/>
        </w:rPr>
        <w:t>operacji</w:t>
      </w:r>
      <w:r w:rsidRPr="00576D27">
        <w:rPr>
          <w:rFonts w:cstheme="minorHAnsi"/>
          <w:b/>
          <w:bCs/>
          <w:iCs/>
          <w:sz w:val="24"/>
          <w:szCs w:val="24"/>
        </w:rPr>
        <w:t xml:space="preserve"> w</w:t>
      </w:r>
      <w:r w:rsidR="00BC354A" w:rsidRPr="00576D27">
        <w:rPr>
          <w:rFonts w:cstheme="minorHAnsi"/>
          <w:b/>
          <w:bCs/>
          <w:iCs/>
          <w:sz w:val="24"/>
          <w:szCs w:val="24"/>
        </w:rPr>
        <w:t> </w:t>
      </w:r>
      <w:r w:rsidRPr="00576D27">
        <w:rPr>
          <w:rFonts w:cstheme="minorHAnsi"/>
          <w:b/>
          <w:bCs/>
          <w:iCs/>
          <w:sz w:val="24"/>
          <w:szCs w:val="24"/>
        </w:rPr>
        <w:t xml:space="preserve">ramach </w:t>
      </w:r>
      <w:bookmarkStart w:id="0" w:name="_Hlk179533326"/>
      <w:r w:rsidR="0099570A" w:rsidRPr="00576D27">
        <w:rPr>
          <w:rFonts w:cstheme="minorHAnsi"/>
          <w:b/>
          <w:bCs/>
          <w:iCs/>
          <w:sz w:val="24"/>
          <w:szCs w:val="24"/>
        </w:rPr>
        <w:t xml:space="preserve">Planu Strategicznego dla Wspólnej Polityki Rolnej na lata </w:t>
      </w:r>
      <w:r w:rsidRPr="00576D27">
        <w:rPr>
          <w:rFonts w:cstheme="minorHAnsi"/>
          <w:b/>
          <w:bCs/>
          <w:iCs/>
          <w:sz w:val="24"/>
          <w:szCs w:val="24"/>
        </w:rPr>
        <w:t xml:space="preserve"> 202</w:t>
      </w:r>
      <w:r w:rsidR="0099570A" w:rsidRPr="00576D27">
        <w:rPr>
          <w:rFonts w:cstheme="minorHAnsi"/>
          <w:b/>
          <w:bCs/>
          <w:iCs/>
          <w:sz w:val="24"/>
          <w:szCs w:val="24"/>
        </w:rPr>
        <w:t>3</w:t>
      </w:r>
      <w:r w:rsidRPr="00576D27">
        <w:rPr>
          <w:rFonts w:cstheme="minorHAnsi"/>
          <w:b/>
          <w:bCs/>
          <w:iCs/>
          <w:sz w:val="24"/>
          <w:szCs w:val="24"/>
        </w:rPr>
        <w:t>-2027</w:t>
      </w:r>
      <w:bookmarkEnd w:id="0"/>
    </w:p>
    <w:p w14:paraId="25BEB553" w14:textId="77777777" w:rsidR="009B3F6A" w:rsidRPr="00576D27" w:rsidRDefault="009B3F6A" w:rsidP="00A67E7A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38B153E0" w14:textId="486F58E9" w:rsidR="000E464E" w:rsidRPr="00576D27" w:rsidRDefault="000E464E" w:rsidP="00A67E7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 xml:space="preserve">Zgodnie z art.13 ust.1 i ust.2 rozporządzenia Parlamentu Europejskiego i rady (UE) 2016/679 </w:t>
      </w:r>
      <w:r w:rsidR="00EC14CD">
        <w:rPr>
          <w:rFonts w:eastAsia="Times New Roman" w:cstheme="minorHAnsi"/>
          <w:sz w:val="24"/>
          <w:szCs w:val="24"/>
        </w:rPr>
        <w:br/>
      </w:r>
      <w:r w:rsidRPr="00576D27">
        <w:rPr>
          <w:rFonts w:eastAsia="Times New Roman" w:cstheme="minorHAnsi"/>
          <w:sz w:val="24"/>
          <w:szCs w:val="24"/>
        </w:rPr>
        <w:t>z dnia 27 kwietnia 2016r. w sprawie ochrony osób fizycznych w związku</w:t>
      </w:r>
      <w:r w:rsidR="006A7D5F" w:rsidRPr="00576D27">
        <w:rPr>
          <w:rFonts w:eastAsia="Times New Roman" w:cstheme="minorHAnsi"/>
          <w:sz w:val="24"/>
          <w:szCs w:val="24"/>
        </w:rPr>
        <w:t xml:space="preserve"> </w:t>
      </w:r>
      <w:r w:rsidRPr="00576D27">
        <w:rPr>
          <w:rFonts w:eastAsia="Times New Roman" w:cstheme="minorHAnsi"/>
          <w:sz w:val="24"/>
          <w:szCs w:val="24"/>
        </w:rPr>
        <w:t>z przetwarzaniem danych osobowych i w sprawie swobodnego przepływu takich danych</w:t>
      </w:r>
      <w:r w:rsidR="00BC354A" w:rsidRPr="00576D27">
        <w:rPr>
          <w:rFonts w:eastAsia="Times New Roman" w:cstheme="minorHAnsi"/>
          <w:sz w:val="24"/>
          <w:szCs w:val="24"/>
        </w:rPr>
        <w:t xml:space="preserve"> </w:t>
      </w:r>
      <w:r w:rsidRPr="00576D27">
        <w:rPr>
          <w:rFonts w:eastAsia="Times New Roman" w:cstheme="minorHAnsi"/>
          <w:sz w:val="24"/>
          <w:szCs w:val="24"/>
        </w:rPr>
        <w:t>oraz uchylenia dyrektywy 95/46/WE (ogólnego rozporządzenia o ochronie danych</w:t>
      </w:r>
      <w:r w:rsidR="00284AC2" w:rsidRPr="00576D27">
        <w:rPr>
          <w:rFonts w:eastAsia="Times New Roman" w:cstheme="minorHAnsi"/>
          <w:sz w:val="24"/>
          <w:szCs w:val="24"/>
        </w:rPr>
        <w:t>, RODO</w:t>
      </w:r>
      <w:r w:rsidRPr="00576D27">
        <w:rPr>
          <w:rFonts w:eastAsia="Times New Roman" w:cstheme="minorHAnsi"/>
          <w:sz w:val="24"/>
          <w:szCs w:val="24"/>
        </w:rPr>
        <w:t>) informujemy, że:</w:t>
      </w:r>
    </w:p>
    <w:p w14:paraId="05EB8422" w14:textId="3BD144A4" w:rsidR="000E464E" w:rsidRPr="00576D27" w:rsidRDefault="000E464E" w:rsidP="00A67E7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Style w:val="lrzxr"/>
          <w:rFonts w:eastAsia="Times New Roman" w:cstheme="minorHAnsi"/>
          <w:sz w:val="24"/>
          <w:szCs w:val="24"/>
          <w:lang w:eastAsia="pl-PL"/>
        </w:rPr>
      </w:pPr>
      <w:r w:rsidRPr="00576D27">
        <w:rPr>
          <w:rFonts w:eastAsia="Times New Roman" w:cstheme="minorHAnsi"/>
          <w:sz w:val="24"/>
          <w:szCs w:val="24"/>
        </w:rPr>
        <w:t xml:space="preserve">Administratorem Pani/Pana danych osobowych jest </w:t>
      </w:r>
      <w:bookmarkStart w:id="1" w:name="_Hlk88168605"/>
      <w:r w:rsidR="00A67E7A" w:rsidRPr="00A67E7A">
        <w:rPr>
          <w:rFonts w:cstheme="minorHAnsi"/>
          <w:b/>
          <w:sz w:val="24"/>
          <w:szCs w:val="24"/>
        </w:rPr>
        <w:t xml:space="preserve">Lokalna Grupa Działania </w:t>
      </w:r>
      <w:bookmarkEnd w:id="1"/>
      <w:r w:rsidR="00A67E7A" w:rsidRPr="00A67E7A">
        <w:rPr>
          <w:rFonts w:cstheme="minorHAnsi"/>
          <w:b/>
          <w:sz w:val="24"/>
          <w:szCs w:val="24"/>
        </w:rPr>
        <w:t>Biebrzański Dar Natury, Wojewodzin 2, 19-200 Grajewo</w:t>
      </w:r>
      <w:r w:rsidR="006A7D5F" w:rsidRPr="00576D27">
        <w:rPr>
          <w:rFonts w:cstheme="minorHAnsi"/>
          <w:sz w:val="24"/>
          <w:szCs w:val="24"/>
        </w:rPr>
        <w:t xml:space="preserve"> oraz w odniesieniu do czynności przetwarzania/procesów w ramach </w:t>
      </w:r>
      <w:r w:rsidR="0099570A" w:rsidRPr="00576D27">
        <w:rPr>
          <w:rFonts w:cstheme="minorHAnsi"/>
          <w:sz w:val="24"/>
          <w:szCs w:val="24"/>
        </w:rPr>
        <w:t xml:space="preserve">Planu Strategicznego dla Wspólnej Polityki Rolnej na lata  2023-2027 </w:t>
      </w:r>
      <w:proofErr w:type="spellStart"/>
      <w:r w:rsidR="006A7D5F" w:rsidRPr="00576D27">
        <w:rPr>
          <w:rFonts w:cstheme="minorHAnsi"/>
          <w:sz w:val="24"/>
          <w:szCs w:val="24"/>
        </w:rPr>
        <w:t>współadministratorem</w:t>
      </w:r>
      <w:proofErr w:type="spellEnd"/>
      <w:r w:rsidR="006A7D5F" w:rsidRPr="00576D27">
        <w:rPr>
          <w:rFonts w:cstheme="minorHAnsi"/>
          <w:sz w:val="24"/>
          <w:szCs w:val="24"/>
        </w:rPr>
        <w:t xml:space="preserve"> jest </w:t>
      </w:r>
      <w:r w:rsidR="0099570A" w:rsidRPr="00576D27">
        <w:rPr>
          <w:rFonts w:cstheme="minorHAnsi"/>
          <w:sz w:val="24"/>
          <w:szCs w:val="24"/>
        </w:rPr>
        <w:t>Agencja Restrukturyzacji i Modernizacji Rolnictwa z siedzibą w Warszawie, Al. Jana Pawła II nr 70, 00-175 Warszawa</w:t>
      </w:r>
      <w:r w:rsidRPr="00576D27">
        <w:rPr>
          <w:rStyle w:val="Hipercze"/>
          <w:rFonts w:cstheme="minorHAnsi"/>
          <w:bCs/>
          <w:color w:val="auto"/>
          <w:sz w:val="24"/>
          <w:szCs w:val="24"/>
          <w:u w:val="none"/>
        </w:rPr>
        <w:t>;</w:t>
      </w:r>
    </w:p>
    <w:p w14:paraId="3738B1F7" w14:textId="6B7DDF25" w:rsidR="000E464E" w:rsidRPr="00576D27" w:rsidRDefault="000E464E" w:rsidP="00A67E7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cstheme="minorHAnsi"/>
          <w:sz w:val="24"/>
          <w:szCs w:val="24"/>
        </w:rPr>
        <w:t xml:space="preserve">Administrator wyznaczył </w:t>
      </w:r>
      <w:r w:rsidRPr="00EC14CD">
        <w:rPr>
          <w:rFonts w:cstheme="minorHAnsi"/>
          <w:sz w:val="24"/>
          <w:szCs w:val="24"/>
        </w:rPr>
        <w:t>inspektora ochrony danych, z którym może się Pani/Pan skontaktować poprzez email</w:t>
      </w:r>
      <w:r w:rsidR="00EC14CD" w:rsidRPr="00EC14CD">
        <w:rPr>
          <w:rFonts w:cstheme="minorHAnsi"/>
          <w:sz w:val="24"/>
          <w:szCs w:val="24"/>
        </w:rPr>
        <w:t xml:space="preserve">: </w:t>
      </w:r>
      <w:hyperlink r:id="rId7" w:history="1">
        <w:r w:rsidR="00EC14CD" w:rsidRPr="00EC14CD">
          <w:rPr>
            <w:rStyle w:val="Hipercze"/>
            <w:rFonts w:cstheme="minorHAnsi"/>
            <w:color w:val="auto"/>
            <w:sz w:val="24"/>
            <w:szCs w:val="24"/>
            <w:u w:val="none"/>
          </w:rPr>
          <w:t>lgd.biebrza@op.pl</w:t>
        </w:r>
      </w:hyperlink>
      <w:r w:rsidR="00EC14CD" w:rsidRPr="00EC14CD">
        <w:rPr>
          <w:rFonts w:cstheme="minorHAnsi"/>
          <w:sz w:val="24"/>
          <w:szCs w:val="24"/>
        </w:rPr>
        <w:t xml:space="preserve"> </w:t>
      </w:r>
      <w:r w:rsidRPr="00EC14CD">
        <w:rPr>
          <w:rFonts w:cstheme="minorHAnsi"/>
          <w:sz w:val="24"/>
          <w:szCs w:val="24"/>
        </w:rPr>
        <w:t xml:space="preserve">lub </w:t>
      </w:r>
      <w:r w:rsidRPr="00576D27">
        <w:rPr>
          <w:rFonts w:cstheme="minorHAnsi"/>
          <w:sz w:val="24"/>
          <w:szCs w:val="24"/>
        </w:rPr>
        <w:t>pisemnie na adres siedziby administratora. Z</w:t>
      </w:r>
      <w:r w:rsidR="00BC354A" w:rsidRPr="00576D27">
        <w:rPr>
          <w:rFonts w:cstheme="minorHAnsi"/>
          <w:sz w:val="24"/>
          <w:szCs w:val="24"/>
        </w:rPr>
        <w:t xml:space="preserve"> </w:t>
      </w:r>
      <w:r w:rsidRPr="00576D27">
        <w:rPr>
          <w:rFonts w:cstheme="minorHAnsi"/>
          <w:sz w:val="24"/>
          <w:szCs w:val="24"/>
        </w:rPr>
        <w:t>inspektorem ochrony danych można się kontaktować we wszystkich sprawach dotyczących przetwarzania danych osobowych oraz korzystania z praw związanych z przetwarzaniem danych</w:t>
      </w:r>
      <w:r w:rsidRPr="00576D27">
        <w:rPr>
          <w:rFonts w:eastAsia="Times New Roman" w:cstheme="minorHAnsi"/>
          <w:sz w:val="24"/>
          <w:szCs w:val="24"/>
        </w:rPr>
        <w:t>;</w:t>
      </w:r>
    </w:p>
    <w:p w14:paraId="28A7B2FF" w14:textId="186F15C8" w:rsidR="00284AC2" w:rsidRPr="00576D27" w:rsidRDefault="000E464E" w:rsidP="00A67E7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Pani/Pana dane osobowe przetwarzane będą w cel</w:t>
      </w:r>
      <w:r w:rsidR="00284AC2" w:rsidRPr="00576D27">
        <w:rPr>
          <w:rFonts w:eastAsia="Times New Roman" w:cstheme="minorHAnsi"/>
          <w:sz w:val="24"/>
          <w:szCs w:val="24"/>
        </w:rPr>
        <w:t>ach:</w:t>
      </w:r>
      <w:r w:rsidRPr="00576D27">
        <w:rPr>
          <w:rFonts w:eastAsia="Times New Roman" w:cstheme="minorHAnsi"/>
          <w:sz w:val="24"/>
          <w:szCs w:val="24"/>
        </w:rPr>
        <w:t xml:space="preserve"> </w:t>
      </w:r>
      <w:bookmarkStart w:id="2" w:name="_Hlk135311645"/>
      <w:r w:rsidR="00AF6DC3" w:rsidRPr="00576D27">
        <w:rPr>
          <w:rFonts w:eastAsia="Times New Roman" w:cstheme="minorHAnsi"/>
          <w:sz w:val="24"/>
          <w:szCs w:val="24"/>
        </w:rPr>
        <w:t xml:space="preserve"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</w:t>
      </w:r>
      <w:bookmarkEnd w:id="2"/>
      <w:r w:rsidR="006519B6" w:rsidRPr="00576D27">
        <w:rPr>
          <w:rFonts w:eastAsia="Times New Roman" w:cstheme="minorHAnsi"/>
          <w:sz w:val="24"/>
          <w:szCs w:val="24"/>
        </w:rPr>
        <w:t>Planu Strategicznego dla Wspólnej Polityki Rolnej na lata  2023-2027</w:t>
      </w:r>
    </w:p>
    <w:p w14:paraId="2C369717" w14:textId="136959F8" w:rsidR="00284AC2" w:rsidRPr="00576D27" w:rsidRDefault="00284AC2" w:rsidP="00A67E7A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Podstawą prawną przetwarzania danych osobowych jest obowiązek prawny ciążący</w:t>
      </w:r>
      <w:r w:rsidR="00BC354A" w:rsidRPr="00576D27">
        <w:rPr>
          <w:rFonts w:eastAsia="Times New Roman" w:cstheme="minorHAnsi"/>
          <w:sz w:val="24"/>
          <w:szCs w:val="24"/>
        </w:rPr>
        <w:t xml:space="preserve"> </w:t>
      </w:r>
      <w:r w:rsidRPr="00576D27">
        <w:rPr>
          <w:rFonts w:eastAsia="Times New Roman" w:cstheme="minorHAnsi"/>
          <w:sz w:val="24"/>
          <w:szCs w:val="24"/>
        </w:rPr>
        <w:t>na administratorze (art. 6 ust. 1 lit. c) RODO) określony w:</w:t>
      </w:r>
    </w:p>
    <w:p w14:paraId="4C826C19" w14:textId="7C76007F" w:rsidR="006519B6" w:rsidRPr="00576D27" w:rsidRDefault="006519B6" w:rsidP="00A67E7A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 xml:space="preserve">- Rozporządzenie Parlamentu Europejskiego i Rady (UE) 2021/2115 z dnia 2 grudnia 2021 r. ustanawiające przepisy dotyczące wsparcia planów strategicznych sporządzanych przez państwa członkowskie w ramach wspólnej polityki rolnej (planów strategicznych WPR) </w:t>
      </w:r>
      <w:r w:rsidR="00EC14CD">
        <w:rPr>
          <w:rFonts w:eastAsia="Times New Roman" w:cstheme="minorHAnsi"/>
          <w:sz w:val="24"/>
          <w:szCs w:val="24"/>
        </w:rPr>
        <w:br/>
      </w:r>
      <w:r w:rsidRPr="00576D27">
        <w:rPr>
          <w:rFonts w:eastAsia="Times New Roman" w:cstheme="minorHAnsi"/>
          <w:sz w:val="24"/>
          <w:szCs w:val="24"/>
        </w:rPr>
        <w:t>i finansowanych z Europejskiego Funduszu Rolniczego Gwarancji (EFRG) i z Europejskiego Funduszu Rolnego na rzecz Rozwoju Obszarów Wiejskich (EFRROW) oraz uchylające rozporządzenia (UE) nr 1305/2013 i (UE) nr 1307/2013</w:t>
      </w:r>
      <w:r w:rsidRPr="00576D27">
        <w:rPr>
          <w:rFonts w:eastAsia="Times New Roman" w:cstheme="minorHAnsi"/>
          <w:sz w:val="24"/>
          <w:szCs w:val="24"/>
        </w:rPr>
        <w:br/>
        <w:t>    - Rozporządzenie Parlamentu Europejskiego i Rady (UE) 2021/2116 z dnia 2 grudnia 2021 r. w sprawie finansowania wspólnej polityki rolnej, zarządzania nią i monitorowania jej oraz uchylenia rozporządzenia (UE) nr 1306/2013</w:t>
      </w:r>
    </w:p>
    <w:p w14:paraId="55C70374" w14:textId="515A781B" w:rsidR="006519B6" w:rsidRPr="00576D27" w:rsidRDefault="006519B6" w:rsidP="00A67E7A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- Ustawa z dnia 23 maja 2024 r. o zmianie ustawy o Planie Strategicznym dla Wspólnej Polityki Rolnej na lata 2023–2027 (Dz. U. poz. 885)</w:t>
      </w:r>
    </w:p>
    <w:p w14:paraId="1210F326" w14:textId="23F5A5D8" w:rsidR="006519B6" w:rsidRPr="00576D27" w:rsidRDefault="006519B6" w:rsidP="00A67E7A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- Ustawa z dnia 26 stycznia 2023 r. o finansowaniu wspólnej polityki rolnej na lata 2023–2027 (Dz. U. poz. 332)</w:t>
      </w:r>
    </w:p>
    <w:p w14:paraId="5A232E4A" w14:textId="77777777" w:rsidR="006519B6" w:rsidRPr="00576D27" w:rsidRDefault="006519B6" w:rsidP="00A67E7A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294C288E" w14:textId="2FB97B67" w:rsidR="000E464E" w:rsidRPr="00576D27" w:rsidRDefault="000E464E" w:rsidP="00A67E7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odbiorcą Pani/Pana danych osobowych będą</w:t>
      </w:r>
      <w:r w:rsidR="000A3CA4" w:rsidRPr="00576D27">
        <w:rPr>
          <w:rFonts w:eastAsia="Times New Roman" w:cstheme="minorHAnsi"/>
          <w:sz w:val="24"/>
          <w:szCs w:val="24"/>
        </w:rPr>
        <w:t>: podmioty świadczące usługi IT, podmioty wykonujące badania ewaluacyjne, podmioty upoważnione na podstawie przepisów prawa</w:t>
      </w:r>
      <w:r w:rsidR="00E90B04" w:rsidRPr="00576D27">
        <w:rPr>
          <w:rFonts w:eastAsia="Times New Roman" w:cstheme="minorHAnsi"/>
          <w:sz w:val="24"/>
          <w:szCs w:val="24"/>
        </w:rPr>
        <w:t>;</w:t>
      </w:r>
    </w:p>
    <w:p w14:paraId="69BCA53A" w14:textId="06DFF75A" w:rsidR="000E464E" w:rsidRPr="00576D27" w:rsidRDefault="000E464E" w:rsidP="00EC14CD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Pani/Pana dane osobowe nie będą przekazywane do państwa trzeciego/organizacji międzynarodowej</w:t>
      </w:r>
      <w:r w:rsidR="00E90B04" w:rsidRPr="00576D27">
        <w:rPr>
          <w:rFonts w:eastAsia="Times New Roman" w:cstheme="minorHAnsi"/>
          <w:sz w:val="24"/>
          <w:szCs w:val="24"/>
        </w:rPr>
        <w:t>;</w:t>
      </w:r>
    </w:p>
    <w:p w14:paraId="67A79A26" w14:textId="77777777" w:rsidR="00417219" w:rsidRPr="00576D27" w:rsidRDefault="000E464E" w:rsidP="00EC14CD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Pani/Pana dane osobowe będą przechowywane</w:t>
      </w:r>
      <w:r w:rsidR="00417219" w:rsidRPr="00576D27">
        <w:rPr>
          <w:rFonts w:eastAsia="Times New Roman" w:cstheme="minorHAnsi"/>
          <w:sz w:val="24"/>
          <w:szCs w:val="24"/>
        </w:rPr>
        <w:t>:</w:t>
      </w:r>
    </w:p>
    <w:p w14:paraId="58B37042" w14:textId="44070518" w:rsidR="00417219" w:rsidRPr="00576D27" w:rsidRDefault="00576D27" w:rsidP="00EC14CD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0E464E" w:rsidRPr="00576D27">
        <w:rPr>
          <w:rFonts w:eastAsia="Times New Roman" w:cstheme="minorHAnsi"/>
          <w:sz w:val="24"/>
          <w:szCs w:val="24"/>
        </w:rPr>
        <w:t xml:space="preserve">przez okres </w:t>
      </w:r>
      <w:bookmarkStart w:id="3" w:name="_Hlk121725458"/>
      <w:r w:rsidR="00284AC2" w:rsidRPr="00576D27">
        <w:rPr>
          <w:rFonts w:eastAsia="Times New Roman" w:cstheme="minorHAnsi"/>
          <w:sz w:val="24"/>
          <w:szCs w:val="24"/>
        </w:rPr>
        <w:t>wynikający z realizacji celów, o których mowa w pkt. 3</w:t>
      </w:r>
      <w:r w:rsidR="00417219" w:rsidRPr="00576D27">
        <w:rPr>
          <w:rFonts w:eastAsia="Times New Roman" w:cstheme="minorHAnsi"/>
          <w:sz w:val="24"/>
          <w:szCs w:val="24"/>
        </w:rPr>
        <w:t>,</w:t>
      </w:r>
    </w:p>
    <w:p w14:paraId="60EBCD31" w14:textId="3EFD1444" w:rsidR="00417219" w:rsidRPr="00576D27" w:rsidRDefault="00576D27" w:rsidP="00EC14CD">
      <w:pPr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6D27">
        <w:rPr>
          <w:sz w:val="24"/>
          <w:szCs w:val="24"/>
        </w:rPr>
        <w:t>przez okres realizacji operacji, o których mowa w pkt 3, okres zobowiązań oraz okres 5 lat, liczony od dnia następującego po dniu upływu okresu zobowiązań w związku z przyznaniem pomocy w ramach Planu Strategicznego dla Wspólnej Polityki Rolnej na lata 2023–2027. Okres przechowywania będzie każdorazowo przedłużony o okres przedawnienia roszczeń, jeżeli przetwarzanie danych będzie niezbędne do dochodzenia roszczeń lub do obrony przed takimi roszczeniami przez Administratora. Ponadto, okres przechowywania danych będzie przedłużony o okres potrzebny do przeprowadzenia archiwizacji</w:t>
      </w:r>
      <w:r w:rsidR="00417219" w:rsidRPr="00576D27">
        <w:rPr>
          <w:rFonts w:eastAsia="Times New Roman" w:cstheme="minorHAnsi"/>
          <w:sz w:val="24"/>
          <w:szCs w:val="24"/>
        </w:rPr>
        <w:t>,</w:t>
      </w:r>
    </w:p>
    <w:p w14:paraId="6FA014E3" w14:textId="4BC912EC" w:rsidR="00284AC2" w:rsidRPr="00576D27" w:rsidRDefault="00576D27" w:rsidP="00EC14CD">
      <w:pPr>
        <w:spacing w:after="16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417219" w:rsidRPr="00576D27">
        <w:rPr>
          <w:rFonts w:eastAsia="Times New Roman" w:cstheme="minorHAnsi"/>
          <w:sz w:val="24"/>
          <w:szCs w:val="24"/>
        </w:rPr>
        <w:t>przez okres zgodny z obowiązujący</w:t>
      </w:r>
      <w:r w:rsidR="006A7D5F" w:rsidRPr="00576D27">
        <w:rPr>
          <w:rFonts w:eastAsia="Times New Roman" w:cstheme="minorHAnsi"/>
          <w:sz w:val="24"/>
          <w:szCs w:val="24"/>
        </w:rPr>
        <w:t>mi zasadami archiwizacji określonymi u Administratora</w:t>
      </w:r>
      <w:r w:rsidR="00417219" w:rsidRPr="00576D27">
        <w:rPr>
          <w:rFonts w:eastAsia="Times New Roman" w:cstheme="minorHAnsi"/>
          <w:sz w:val="24"/>
          <w:szCs w:val="24"/>
        </w:rPr>
        <w:t>.</w:t>
      </w:r>
    </w:p>
    <w:bookmarkEnd w:id="3"/>
    <w:p w14:paraId="0DF6E295" w14:textId="583AB9F9" w:rsidR="000E464E" w:rsidRPr="00576D27" w:rsidRDefault="000E464E" w:rsidP="00EC14C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posiada Pani/Pan prawo dostępu do treści swoich danych oraz prawo ich sprostowania, ograniczenia przetwarzania;</w:t>
      </w:r>
    </w:p>
    <w:p w14:paraId="535F2760" w14:textId="72A2F7BA" w:rsidR="000E464E" w:rsidRPr="00576D27" w:rsidRDefault="000E464E" w:rsidP="00A67E7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ma Pan/Pani prawo wniesienia skargi do organu nadzorczego</w:t>
      </w:r>
      <w:r w:rsidR="00BA4325" w:rsidRPr="00576D27">
        <w:rPr>
          <w:rFonts w:eastAsia="Times New Roman" w:cstheme="minorHAnsi"/>
          <w:sz w:val="24"/>
          <w:szCs w:val="24"/>
        </w:rPr>
        <w:t xml:space="preserve"> – Prezesa Urzędu Ochrony Danych Osobowych (dane kontak</w:t>
      </w:r>
      <w:r w:rsidR="00B96848" w:rsidRPr="00576D27">
        <w:rPr>
          <w:rFonts w:eastAsia="Times New Roman" w:cstheme="minorHAnsi"/>
          <w:sz w:val="24"/>
          <w:szCs w:val="24"/>
        </w:rPr>
        <w:t>t</w:t>
      </w:r>
      <w:r w:rsidR="00BA4325" w:rsidRPr="00576D27">
        <w:rPr>
          <w:rFonts w:eastAsia="Times New Roman" w:cstheme="minorHAnsi"/>
          <w:sz w:val="24"/>
          <w:szCs w:val="24"/>
        </w:rPr>
        <w:t>owe dostępne są po adresem: https://uodo.gov.pl)</w:t>
      </w:r>
      <w:r w:rsidRPr="00576D27">
        <w:rPr>
          <w:rFonts w:eastAsia="Times New Roman" w:cstheme="minorHAnsi"/>
          <w:sz w:val="24"/>
          <w:szCs w:val="24"/>
        </w:rPr>
        <w:t xml:space="preserve">; </w:t>
      </w:r>
    </w:p>
    <w:p w14:paraId="04765F07" w14:textId="5D995EE2" w:rsidR="000E464E" w:rsidRPr="00576D27" w:rsidRDefault="000E464E" w:rsidP="00A67E7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>podanie przez Pana/Panią danych osobowych jest</w:t>
      </w:r>
      <w:r w:rsidRPr="00576D27">
        <w:rPr>
          <w:rFonts w:eastAsia="Times New Roman" w:cstheme="minorHAnsi"/>
          <w:i/>
          <w:sz w:val="24"/>
          <w:szCs w:val="24"/>
        </w:rPr>
        <w:t xml:space="preserve"> </w:t>
      </w:r>
      <w:r w:rsidRPr="00576D27">
        <w:rPr>
          <w:rFonts w:eastAsia="Times New Roman" w:cstheme="minorHAnsi"/>
          <w:iCs/>
          <w:sz w:val="24"/>
          <w:szCs w:val="24"/>
        </w:rPr>
        <w:t>wymogiem ustawowym.</w:t>
      </w:r>
      <w:r w:rsidRPr="00576D27">
        <w:rPr>
          <w:rFonts w:eastAsia="Times New Roman" w:cstheme="minorHAnsi"/>
          <w:sz w:val="24"/>
          <w:szCs w:val="24"/>
        </w:rPr>
        <w:t xml:space="preserve"> Jest Pan/Pani zobowiązana do ich podania a konsekwencją niepodania danych osobowych będzie</w:t>
      </w:r>
      <w:r w:rsidR="00B96848" w:rsidRPr="00576D27">
        <w:rPr>
          <w:rFonts w:eastAsia="Times New Roman" w:cstheme="minorHAnsi"/>
          <w:sz w:val="24"/>
          <w:szCs w:val="24"/>
        </w:rPr>
        <w:t xml:space="preserve"> brak możliwości realizacji cel</w:t>
      </w:r>
      <w:r w:rsidR="00284AC2" w:rsidRPr="00576D27">
        <w:rPr>
          <w:rFonts w:eastAsia="Times New Roman" w:cstheme="minorHAnsi"/>
          <w:sz w:val="24"/>
          <w:szCs w:val="24"/>
        </w:rPr>
        <w:t>ów wymienionych</w:t>
      </w:r>
      <w:r w:rsidR="00B96848" w:rsidRPr="00576D27">
        <w:rPr>
          <w:rFonts w:eastAsia="Times New Roman" w:cstheme="minorHAnsi"/>
          <w:sz w:val="24"/>
          <w:szCs w:val="24"/>
        </w:rPr>
        <w:t xml:space="preserve"> w pkt. 3</w:t>
      </w:r>
      <w:r w:rsidR="00E90B04" w:rsidRPr="00576D27">
        <w:rPr>
          <w:rFonts w:eastAsia="Times New Roman" w:cstheme="minorHAnsi"/>
          <w:sz w:val="24"/>
          <w:szCs w:val="24"/>
        </w:rPr>
        <w:t>;</w:t>
      </w:r>
    </w:p>
    <w:p w14:paraId="7F0938A1" w14:textId="5FD9E2BC" w:rsidR="003D7941" w:rsidRPr="00576D27" w:rsidRDefault="000E464E" w:rsidP="00A67E7A">
      <w:pPr>
        <w:pStyle w:val="Akapitzlist"/>
        <w:numPr>
          <w:ilvl w:val="0"/>
          <w:numId w:val="1"/>
        </w:numPr>
        <w:spacing w:line="259" w:lineRule="auto"/>
        <w:jc w:val="both"/>
        <w:rPr>
          <w:rFonts w:eastAsia="Times New Roman" w:cstheme="minorHAnsi"/>
          <w:sz w:val="24"/>
          <w:szCs w:val="24"/>
        </w:rPr>
      </w:pPr>
      <w:r w:rsidRPr="00576D27">
        <w:rPr>
          <w:rFonts w:eastAsia="Times New Roman" w:cstheme="minorHAnsi"/>
          <w:sz w:val="24"/>
          <w:szCs w:val="24"/>
        </w:rPr>
        <w:t xml:space="preserve">Pani/Pana dane nie będą </w:t>
      </w:r>
      <w:r w:rsidR="003D7941" w:rsidRPr="00576D27">
        <w:rPr>
          <w:rFonts w:eastAsia="Times New Roman" w:cstheme="minorHAnsi"/>
          <w:sz w:val="24"/>
          <w:szCs w:val="24"/>
        </w:rPr>
        <w:t>wykorzystywane do zautomatyzowanego podejmowania decyzji, w tym profilowania</w:t>
      </w:r>
      <w:r w:rsidR="00E90B04" w:rsidRPr="00576D27">
        <w:rPr>
          <w:rFonts w:eastAsia="Times New Roman" w:cstheme="minorHAnsi"/>
          <w:sz w:val="24"/>
          <w:szCs w:val="24"/>
        </w:rPr>
        <w:t>.</w:t>
      </w:r>
    </w:p>
    <w:sectPr w:rsidR="003D7941" w:rsidRPr="00576D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CA10" w14:textId="77777777" w:rsidR="00CF4AA8" w:rsidRDefault="00CF4AA8" w:rsidP="00CA7218">
      <w:pPr>
        <w:spacing w:after="0" w:line="240" w:lineRule="auto"/>
      </w:pPr>
      <w:r>
        <w:separator/>
      </w:r>
    </w:p>
  </w:endnote>
  <w:endnote w:type="continuationSeparator" w:id="0">
    <w:p w14:paraId="46ECCCC0" w14:textId="77777777" w:rsidR="00CF4AA8" w:rsidRDefault="00CF4AA8" w:rsidP="00C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32634" w14:textId="77777777" w:rsidR="00CF4AA8" w:rsidRDefault="00CF4AA8" w:rsidP="00CA7218">
      <w:pPr>
        <w:spacing w:after="0" w:line="240" w:lineRule="auto"/>
      </w:pPr>
      <w:r>
        <w:separator/>
      </w:r>
    </w:p>
  </w:footnote>
  <w:footnote w:type="continuationSeparator" w:id="0">
    <w:p w14:paraId="6C15F1D3" w14:textId="77777777" w:rsidR="00CF4AA8" w:rsidRDefault="00CF4AA8" w:rsidP="00C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DBD" w14:textId="5395C898" w:rsidR="00CA7218" w:rsidRDefault="00CE3695" w:rsidP="00CE3695">
    <w:pPr>
      <w:pStyle w:val="Nagwek"/>
      <w:jc w:val="center"/>
    </w:pPr>
    <w:r>
      <w:rPr>
        <w:noProof/>
      </w:rPr>
      <w:drawing>
        <wp:inline distT="0" distB="0" distL="0" distR="0" wp14:anchorId="343D4922" wp14:editId="559C72F2">
          <wp:extent cx="2684145" cy="910396"/>
          <wp:effectExtent l="0" t="0" r="1905" b="4445"/>
          <wp:docPr id="2076081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811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864" cy="91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772"/>
    <w:multiLevelType w:val="multilevel"/>
    <w:tmpl w:val="066E26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B029A6"/>
    <w:multiLevelType w:val="multilevel"/>
    <w:tmpl w:val="62AA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2D7A26"/>
    <w:multiLevelType w:val="hybridMultilevel"/>
    <w:tmpl w:val="D352A05A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05C08"/>
    <w:multiLevelType w:val="multilevel"/>
    <w:tmpl w:val="5530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433697439">
    <w:abstractNumId w:val="5"/>
  </w:num>
  <w:num w:numId="2" w16cid:durableId="484591770">
    <w:abstractNumId w:val="1"/>
  </w:num>
  <w:num w:numId="3" w16cid:durableId="611933521">
    <w:abstractNumId w:val="0"/>
  </w:num>
  <w:num w:numId="4" w16cid:durableId="797339840">
    <w:abstractNumId w:val="4"/>
  </w:num>
  <w:num w:numId="5" w16cid:durableId="634213364">
    <w:abstractNumId w:val="6"/>
  </w:num>
  <w:num w:numId="6" w16cid:durableId="596980654">
    <w:abstractNumId w:val="2"/>
  </w:num>
  <w:num w:numId="7" w16cid:durableId="154949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E"/>
    <w:rsid w:val="00097FD0"/>
    <w:rsid w:val="000A3CA4"/>
    <w:rsid w:val="000E464E"/>
    <w:rsid w:val="00266452"/>
    <w:rsid w:val="00284AC2"/>
    <w:rsid w:val="00332D61"/>
    <w:rsid w:val="003D7941"/>
    <w:rsid w:val="00413DA8"/>
    <w:rsid w:val="00417219"/>
    <w:rsid w:val="00576D27"/>
    <w:rsid w:val="006519B6"/>
    <w:rsid w:val="006A7D5F"/>
    <w:rsid w:val="00754B56"/>
    <w:rsid w:val="00877C8B"/>
    <w:rsid w:val="00882460"/>
    <w:rsid w:val="008939CA"/>
    <w:rsid w:val="00963A1C"/>
    <w:rsid w:val="0099570A"/>
    <w:rsid w:val="009A40C3"/>
    <w:rsid w:val="009B3F6A"/>
    <w:rsid w:val="00A34264"/>
    <w:rsid w:val="00A67E7A"/>
    <w:rsid w:val="00AC2DCD"/>
    <w:rsid w:val="00AF6DC3"/>
    <w:rsid w:val="00B04109"/>
    <w:rsid w:val="00B138E2"/>
    <w:rsid w:val="00B830A6"/>
    <w:rsid w:val="00B96848"/>
    <w:rsid w:val="00BA4325"/>
    <w:rsid w:val="00BC354A"/>
    <w:rsid w:val="00C54D8D"/>
    <w:rsid w:val="00C65D1D"/>
    <w:rsid w:val="00CA7218"/>
    <w:rsid w:val="00CE3695"/>
    <w:rsid w:val="00CF4AA8"/>
    <w:rsid w:val="00D575B1"/>
    <w:rsid w:val="00DD772C"/>
    <w:rsid w:val="00E12485"/>
    <w:rsid w:val="00E90B04"/>
    <w:rsid w:val="00EA1FA3"/>
    <w:rsid w:val="00EB161E"/>
    <w:rsid w:val="00EC14CD"/>
    <w:rsid w:val="00EF5C06"/>
    <w:rsid w:val="00F120D2"/>
    <w:rsid w:val="00F75683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054B"/>
  <w15:chartTrackingRefBased/>
  <w15:docId w15:val="{AE1E3A5A-5870-436F-8DFC-1D4E486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64E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E464E"/>
  </w:style>
  <w:style w:type="character" w:customStyle="1" w:styleId="lrzxr">
    <w:name w:val="lrzxr"/>
    <w:basedOn w:val="Domylnaczcionkaakapitu"/>
    <w:rsid w:val="000E464E"/>
  </w:style>
  <w:style w:type="character" w:styleId="Nierozpoznanawzmianka">
    <w:name w:val="Unresolved Mention"/>
    <w:basedOn w:val="Domylnaczcionkaakapitu"/>
    <w:uiPriority w:val="99"/>
    <w:semiHidden/>
    <w:unhideWhenUsed/>
    <w:rsid w:val="00BA43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218"/>
  </w:style>
  <w:style w:type="paragraph" w:styleId="Stopka">
    <w:name w:val="footer"/>
    <w:basedOn w:val="Normalny"/>
    <w:link w:val="Stopka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d.biebrz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Dzierzgowski</dc:creator>
  <cp:keywords/>
  <dc:description/>
  <cp:lastModifiedBy>Mariola Jankowska</cp:lastModifiedBy>
  <cp:revision>4</cp:revision>
  <cp:lastPrinted>2023-05-24T07:52:00Z</cp:lastPrinted>
  <dcterms:created xsi:type="dcterms:W3CDTF">2024-10-11T08:19:00Z</dcterms:created>
  <dcterms:modified xsi:type="dcterms:W3CDTF">2024-10-11T09:25:00Z</dcterms:modified>
</cp:coreProperties>
</file>