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30" w:rsidRDefault="002C1E0C" w:rsidP="004C7896">
      <w:pPr>
        <w:spacing w:after="193"/>
        <w:ind w:left="1843" w:right="-1912" w:hanging="755"/>
        <w:rPr>
          <w:noProof/>
        </w:rPr>
      </w:pPr>
      <w:r w:rsidRPr="0044476D">
        <w:rPr>
          <w:noProof/>
        </w:rPr>
        <mc:AlternateContent>
          <mc:Choice Requires="wpg">
            <w:drawing>
              <wp:anchor distT="0" distB="0" distL="114300" distR="114300" simplePos="0" relativeHeight="251668480" behindDoc="0" locked="0" layoutInCell="1" allowOverlap="1" wp14:anchorId="36758A1B" wp14:editId="563FF98F">
                <wp:simplePos x="0" y="0"/>
                <wp:positionH relativeFrom="margin">
                  <wp:posOffset>1392555</wp:posOffset>
                </wp:positionH>
                <wp:positionV relativeFrom="paragraph">
                  <wp:posOffset>-254634</wp:posOffset>
                </wp:positionV>
                <wp:extent cx="6600825" cy="800100"/>
                <wp:effectExtent l="0" t="0" r="9525" b="0"/>
                <wp:wrapNone/>
                <wp:docPr id="3" name="Grupa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B0761920-77BE-1936-4EC0-C396942558EB}"/>
                    </a:ext>
                  </a:extLst>
                </wp:docPr>
                <wp:cNvGraphicFramePr/>
                <a:graphic xmlns:a="http://schemas.openxmlformats.org/drawingml/2006/main">
                  <a:graphicData uri="http://schemas.microsoft.com/office/word/2010/wordprocessingGroup">
                    <wpg:wgp>
                      <wpg:cNvGrpSpPr/>
                      <wpg:grpSpPr>
                        <a:xfrm>
                          <a:off x="0" y="0"/>
                          <a:ext cx="6600825" cy="800100"/>
                          <a:chOff x="0" y="0"/>
                          <a:chExt cx="6800614" cy="901460"/>
                        </a:xfrm>
                      </wpg:grpSpPr>
                      <pic:pic xmlns:pic="http://schemas.openxmlformats.org/drawingml/2006/picture">
                        <pic:nvPicPr>
                          <pic:cNvPr id="4" name="Picture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BF5CC4C6-1A01-4EEE-52B0-1CD7014E0765}"/>
                              </a:ext>
                            </a:extLst>
                          </pic:cNvPr>
                          <pic:cNvPicPr>
                            <a:picLocks noChangeAspect="1"/>
                          </pic:cNvPicPr>
                        </pic:nvPicPr>
                        <pic:blipFill rotWithShape="1">
                          <a:blip r:embed="rId8">
                            <a:extLst>
                              <a:ext uri="{28A0092B-C50C-407E-A947-70E740481C1C}">
                                <a14:useLocalDpi xmlns:a14="http://schemas.microsoft.com/office/drawing/2010/main" val="0"/>
                              </a:ext>
                            </a:extLst>
                          </a:blip>
                          <a:srcRect r="18552"/>
                          <a:stretch/>
                        </pic:blipFill>
                        <pic:spPr>
                          <a:xfrm>
                            <a:off x="0" y="0"/>
                            <a:ext cx="5457856" cy="901460"/>
                          </a:xfrm>
                          <a:prstGeom prst="rect">
                            <a:avLst/>
                          </a:prstGeom>
                        </pic:spPr>
                      </pic:pic>
                      <pic:pic xmlns:pic="http://schemas.openxmlformats.org/drawingml/2006/picture">
                        <pic:nvPicPr>
                          <pic:cNvPr id="5" name="Obraz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ABBCE3AA-6849-627A-7E83-63CE6E3EC95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486353" y="97393"/>
                            <a:ext cx="1314261" cy="70656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B8B28E" id="Grupa 15" o:spid="_x0000_s1026" style="position:absolute;margin-left:109.65pt;margin-top:-20.05pt;width:519.75pt;height:63pt;z-index:251668480;mso-position-horizontal-relative:margin;mso-width-relative:margin;mso-height-relative:margin" coordsize="68006,90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4578;height:9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7j/jCAAAA2gAAAA8AAABkcnMvZG93bnJldi54bWxEj0GLwjAUhO8L/ofwFrwsmioiUo2yCLqC&#10;IKi792fzbIvNS02yWv31RhA8DjPzDTOZNaYSF3K+tKyg101AEGdWl5wr+N0vOiMQPiBrrCyTght5&#10;mE1bHxNMtb3yli67kIsIYZ+igiKEOpXSZwUZ9F1bE0fvaJ3BEKXLpXZ4jXBTyX6SDKXBkuNCgTXN&#10;C8pOu3+jIKOf4d99M9iflnKB1fl2WK6/nFLtz+Z7DCJQE97hV3ulFQzgeSXeAD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u4/4wgAAANoAAAAPAAAAAAAAAAAAAAAAAJ8C&#10;AABkcnMvZG93bnJldi54bWxQSwUGAAAAAAQABAD3AAAAjgMAAAAA&#10;">
                  <v:imagedata r:id="rId10" o:title="" cropright="12158f"/>
                  <v:path arrowok="t"/>
                </v:shape>
                <v:shape id="Obraz 5" o:spid="_x0000_s1028" type="#_x0000_t75" style="position:absolute;left:54863;top:973;width:13143;height:7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Ik5vFAAAA2gAAAA8AAABkcnMvZG93bnJldi54bWxEj9FqwkAURN+F/sNyC30R3Vi02NRVpEUR&#10;saVN/YBL9jZJk70bsmsS/94VBB+HmTnDLFa9qURLjSssK5iMIxDEqdUFZwqOv5vRHITzyBory6Tg&#10;TA5Wy4fBAmNtO/6hNvGZCBB2MSrIva9jKV2ak0E3tjVx8P5sY9AH2WRSN9gFuKnkcxS9SIMFh4Uc&#10;a3rPKS2Tk1FwmHX7stx+mo+qPab/39Ov1xMNlXp67NdvIDz1/h6+tXdawQyuV8INkM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yJObxQAAANoAAAAPAAAAAAAAAAAAAAAA&#10;AJ8CAABkcnMvZG93bnJldi54bWxQSwUGAAAAAAQABAD3AAAAkQMAAAAA&#10;">
                  <v:imagedata r:id="rId11" o:title=""/>
                  <v:path arrowok="t"/>
                </v:shape>
                <w10:wrap anchorx="margin"/>
              </v:group>
            </w:pict>
          </mc:Fallback>
        </mc:AlternateContent>
      </w:r>
    </w:p>
    <w:p w:rsidR="00F278EA" w:rsidRDefault="004C7896" w:rsidP="00F278EA">
      <w:pPr>
        <w:spacing w:after="193"/>
        <w:ind w:left="379" w:right="-1912"/>
      </w:pPr>
      <w:r>
        <w:rPr>
          <w:noProof/>
        </w:rPr>
        <mc:AlternateContent>
          <mc:Choice Requires="wps">
            <w:drawing>
              <wp:anchor distT="0" distB="0" distL="114300" distR="114300" simplePos="0" relativeHeight="251666432" behindDoc="0" locked="0" layoutInCell="1" allowOverlap="1">
                <wp:simplePos x="0" y="0"/>
                <wp:positionH relativeFrom="column">
                  <wp:posOffset>52251</wp:posOffset>
                </wp:positionH>
                <wp:positionV relativeFrom="paragraph">
                  <wp:posOffset>241481</wp:posOffset>
                </wp:positionV>
                <wp:extent cx="9802586" cy="22455"/>
                <wp:effectExtent l="0" t="0" r="27305" b="34925"/>
                <wp:wrapNone/>
                <wp:docPr id="2" name="Łącznik prosty 2"/>
                <wp:cNvGraphicFramePr/>
                <a:graphic xmlns:a="http://schemas.openxmlformats.org/drawingml/2006/main">
                  <a:graphicData uri="http://schemas.microsoft.com/office/word/2010/wordprocessingShape">
                    <wps:wsp>
                      <wps:cNvCnPr/>
                      <wps:spPr>
                        <a:xfrm flipV="1">
                          <a:off x="0" y="0"/>
                          <a:ext cx="9802586" cy="22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CFC44" id="Łącznik prosty 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1pt,19pt" to="775.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" strokecolor="#5b9bd5 [3204]" strokeweight=".5pt">
                <v:stroke joinstyle="miter"/>
              </v:line>
            </w:pict>
          </mc:Fallback>
        </mc:AlternateContent>
      </w:r>
      <w:r>
        <w:tab/>
      </w:r>
      <w:r>
        <w:tab/>
      </w:r>
      <w:r>
        <w:tab/>
      </w:r>
      <w:r>
        <w:tab/>
      </w:r>
    </w:p>
    <w:p w:rsidR="00A67230" w:rsidRDefault="004C7896" w:rsidP="00F278EA">
      <w:pPr>
        <w:spacing w:after="18"/>
        <w:ind w:left="3557"/>
        <w:rPr>
          <w:rFonts w:ascii="Times New Roman" w:eastAsia="Times New Roman" w:hAnsi="Times New Roman" w:cs="Times New Roman"/>
          <w:b/>
          <w:sz w:val="32"/>
        </w:rPr>
      </w:pPr>
      <w:r w:rsidRPr="00A67230">
        <w:rPr>
          <w:noProof/>
        </w:rPr>
        <w:drawing>
          <wp:anchor distT="0" distB="0" distL="114300" distR="114300" simplePos="0" relativeHeight="251658240" behindDoc="0" locked="0" layoutInCell="1" allowOverlap="1">
            <wp:simplePos x="0" y="0"/>
            <wp:positionH relativeFrom="column">
              <wp:posOffset>7122070</wp:posOffset>
            </wp:positionH>
            <wp:positionV relativeFrom="paragraph">
              <wp:posOffset>201567</wp:posOffset>
            </wp:positionV>
            <wp:extent cx="701675" cy="431800"/>
            <wp:effectExtent l="0" t="0" r="3175" b="6350"/>
            <wp:wrapSquare wrapText="bothSides"/>
            <wp:docPr id="1" name="Obraz 1" descr="C:\Users\komp\Desktop\BDN\loga\logo.f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BDN\loga\logo.fw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67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FA7" w:rsidRDefault="00FB2326" w:rsidP="00046FA7">
      <w:pPr>
        <w:spacing w:after="18"/>
        <w:ind w:left="1418"/>
        <w:jc w:val="center"/>
        <w:rPr>
          <w:rFonts w:asciiTheme="minorHAnsi" w:eastAsia="Times New Roman" w:hAnsiTheme="minorHAnsi" w:cstheme="minorHAnsi"/>
          <w:b/>
          <w:sz w:val="32"/>
        </w:rPr>
      </w:pPr>
      <w:r>
        <w:rPr>
          <w:rFonts w:asciiTheme="minorHAnsi" w:eastAsia="Times New Roman" w:hAnsiTheme="minorHAnsi" w:cstheme="minorHAnsi"/>
          <w:b/>
          <w:sz w:val="32"/>
        </w:rPr>
        <w:t>Harmonogram realizacji planu</w:t>
      </w:r>
      <w:r w:rsidR="00F278EA" w:rsidRPr="00707C1F">
        <w:rPr>
          <w:rFonts w:asciiTheme="minorHAnsi" w:eastAsia="Times New Roman" w:hAnsiTheme="minorHAnsi" w:cstheme="minorHAnsi"/>
          <w:b/>
          <w:sz w:val="32"/>
        </w:rPr>
        <w:t xml:space="preserve"> komunikacji z lokalną społecznością</w:t>
      </w:r>
    </w:p>
    <w:p w:rsidR="00F278EA" w:rsidRDefault="00F278EA" w:rsidP="00046FA7">
      <w:pPr>
        <w:spacing w:after="18"/>
        <w:ind w:left="1418"/>
        <w:jc w:val="center"/>
        <w:rPr>
          <w:rFonts w:asciiTheme="minorHAnsi" w:eastAsia="Times New Roman" w:hAnsiTheme="minorHAnsi" w:cstheme="minorHAnsi"/>
          <w:b/>
          <w:sz w:val="32"/>
        </w:rPr>
      </w:pPr>
      <w:r w:rsidRPr="00707C1F">
        <w:rPr>
          <w:rFonts w:asciiTheme="minorHAnsi" w:eastAsia="Times New Roman" w:hAnsiTheme="minorHAnsi" w:cstheme="minorHAnsi"/>
          <w:b/>
          <w:sz w:val="32"/>
        </w:rPr>
        <w:t>na</w:t>
      </w:r>
      <w:r w:rsidR="00C545F7">
        <w:rPr>
          <w:rFonts w:asciiTheme="minorHAnsi" w:eastAsia="Times New Roman" w:hAnsiTheme="minorHAnsi" w:cstheme="minorHAnsi"/>
          <w:b/>
          <w:sz w:val="32"/>
        </w:rPr>
        <w:t xml:space="preserve"> </w:t>
      </w:r>
      <w:r w:rsidR="003A3A8A">
        <w:rPr>
          <w:rFonts w:asciiTheme="minorHAnsi" w:eastAsia="Times New Roman" w:hAnsiTheme="minorHAnsi" w:cstheme="minorHAnsi"/>
          <w:b/>
          <w:sz w:val="32"/>
        </w:rPr>
        <w:t xml:space="preserve"> 2025</w:t>
      </w:r>
      <w:r w:rsidR="00C545F7">
        <w:rPr>
          <w:rFonts w:asciiTheme="minorHAnsi" w:eastAsia="Times New Roman" w:hAnsiTheme="minorHAnsi" w:cstheme="minorHAnsi"/>
          <w:b/>
          <w:sz w:val="32"/>
        </w:rPr>
        <w:t xml:space="preserve"> rok</w:t>
      </w:r>
      <w:r w:rsidR="00046FA7">
        <w:rPr>
          <w:rFonts w:asciiTheme="minorHAnsi" w:eastAsia="Times New Roman" w:hAnsiTheme="minorHAnsi" w:cstheme="minorHAnsi"/>
          <w:b/>
          <w:sz w:val="32"/>
        </w:rPr>
        <w:t>.</w:t>
      </w:r>
    </w:p>
    <w:p w:rsidR="00D16545" w:rsidRPr="00707C1F" w:rsidRDefault="00D16545" w:rsidP="005B6E63">
      <w:pPr>
        <w:spacing w:after="18"/>
        <w:ind w:left="3557"/>
        <w:rPr>
          <w:rFonts w:asciiTheme="minorHAnsi" w:hAnsiTheme="minorHAnsi" w:cstheme="minorHAnsi"/>
        </w:rPr>
      </w:pPr>
    </w:p>
    <w:p w:rsidR="00F278EA" w:rsidRDefault="00F278EA" w:rsidP="00F278EA">
      <w:pPr>
        <w:spacing w:after="0"/>
      </w:pPr>
    </w:p>
    <w:tbl>
      <w:tblPr>
        <w:tblStyle w:val="Tabelasiatki1jasna"/>
        <w:tblW w:w="15588" w:type="dxa"/>
        <w:tblBorders>
          <w:insideH w:val="single" w:sz="6" w:space="0" w:color="999999" w:themeColor="text1" w:themeTint="66"/>
          <w:insideV w:val="single" w:sz="6" w:space="0" w:color="999999" w:themeColor="text1" w:themeTint="66"/>
        </w:tblBorders>
        <w:tblLayout w:type="fixed"/>
        <w:tblLook w:val="04A0" w:firstRow="1" w:lastRow="0" w:firstColumn="1" w:lastColumn="0" w:noHBand="0" w:noVBand="1"/>
      </w:tblPr>
      <w:tblGrid>
        <w:gridCol w:w="3380"/>
        <w:gridCol w:w="1718"/>
        <w:gridCol w:w="1842"/>
        <w:gridCol w:w="1985"/>
        <w:gridCol w:w="1701"/>
        <w:gridCol w:w="850"/>
        <w:gridCol w:w="1985"/>
        <w:gridCol w:w="992"/>
        <w:gridCol w:w="1135"/>
      </w:tblGrid>
      <w:tr w:rsidR="004E6B4E" w:rsidRPr="004E6B4E" w:rsidTr="00AA7508">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380" w:type="dxa"/>
            <w:vMerge w:val="restart"/>
            <w:shd w:val="clear" w:color="auto" w:fill="DEEAF6" w:themeFill="accent1" w:themeFillTint="33"/>
          </w:tcPr>
          <w:p w:rsidR="004E6B4E" w:rsidRDefault="004E6B4E" w:rsidP="00C3570D">
            <w:pPr>
              <w:ind w:left="13"/>
              <w:jc w:val="center"/>
              <w:rPr>
                <w:rFonts w:asciiTheme="minorHAnsi" w:eastAsia="Times New Roman" w:hAnsiTheme="minorHAnsi" w:cstheme="minorHAnsi"/>
                <w:sz w:val="20"/>
                <w:szCs w:val="20"/>
              </w:rPr>
            </w:pPr>
          </w:p>
          <w:p w:rsidR="004E6B4E" w:rsidRDefault="004E6B4E" w:rsidP="00C3570D">
            <w:pPr>
              <w:ind w:left="13"/>
              <w:jc w:val="center"/>
              <w:rPr>
                <w:rFonts w:asciiTheme="minorHAnsi" w:eastAsia="Times New Roman" w:hAnsiTheme="minorHAnsi" w:cstheme="minorHAnsi"/>
                <w:sz w:val="20"/>
                <w:szCs w:val="20"/>
              </w:rPr>
            </w:pPr>
          </w:p>
          <w:p w:rsidR="004E6B4E" w:rsidRPr="00B109B2" w:rsidRDefault="004E6B4E" w:rsidP="00C3570D">
            <w:pPr>
              <w:ind w:left="13"/>
              <w:jc w:val="center"/>
              <w:rPr>
                <w:rFonts w:asciiTheme="minorHAnsi" w:hAnsiTheme="minorHAnsi" w:cstheme="minorHAnsi"/>
                <w:sz w:val="20"/>
                <w:szCs w:val="20"/>
              </w:rPr>
            </w:pPr>
            <w:r w:rsidRPr="00B109B2">
              <w:rPr>
                <w:rFonts w:asciiTheme="minorHAnsi" w:eastAsia="Times New Roman" w:hAnsiTheme="minorHAnsi" w:cstheme="minorHAnsi"/>
                <w:sz w:val="20"/>
                <w:szCs w:val="20"/>
              </w:rPr>
              <w:t>Główne cele i efekty działań komunikacyjnych</w:t>
            </w:r>
          </w:p>
        </w:tc>
        <w:tc>
          <w:tcPr>
            <w:tcW w:w="1718" w:type="dxa"/>
            <w:vMerge w:val="restart"/>
            <w:shd w:val="clear" w:color="auto" w:fill="DEEAF6" w:themeFill="accent1" w:themeFillTint="33"/>
          </w:tcPr>
          <w:p w:rsidR="004E6B4E"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Opis działań komunikacyjnych</w:t>
            </w:r>
          </w:p>
        </w:tc>
        <w:tc>
          <w:tcPr>
            <w:tcW w:w="1842" w:type="dxa"/>
            <w:vMerge w:val="restart"/>
            <w:shd w:val="clear" w:color="auto" w:fill="DEEAF6" w:themeFill="accent1" w:themeFillTint="33"/>
          </w:tcPr>
          <w:p w:rsidR="004E6B4E"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C357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Grupy docelowe – adresaci działań</w:t>
            </w:r>
          </w:p>
        </w:tc>
        <w:tc>
          <w:tcPr>
            <w:tcW w:w="1985" w:type="dxa"/>
            <w:vMerge w:val="restart"/>
            <w:shd w:val="clear" w:color="auto" w:fill="DEEAF6" w:themeFill="accent1" w:themeFillTint="33"/>
          </w:tcPr>
          <w:p w:rsidR="004E6B4E" w:rsidRPr="00B109B2" w:rsidRDefault="004E6B4E" w:rsidP="008E5FE9">
            <w:pPr>
              <w:spacing w:after="1" w:line="238" w:lineRule="auto"/>
              <w:ind w:left="82" w:right="2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Środki przekazu/ narzędzia komunikacji, w tym działania </w:t>
            </w:r>
          </w:p>
          <w:p w:rsidR="004E6B4E" w:rsidRPr="00B109B2" w:rsidRDefault="004E6B4E" w:rsidP="008E5FE9">
            <w:pPr>
              <w:ind w:left="1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podejmowane w </w:t>
            </w:r>
          </w:p>
          <w:p w:rsidR="004E6B4E" w:rsidRPr="00B109B2" w:rsidRDefault="004E6B4E" w:rsidP="008E5F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przypadku problemów z realizacją LSR, niskim poparciu społecznym  </w:t>
            </w:r>
          </w:p>
        </w:tc>
        <w:tc>
          <w:tcPr>
            <w:tcW w:w="2551" w:type="dxa"/>
            <w:gridSpan w:val="2"/>
            <w:shd w:val="clear" w:color="auto" w:fill="DEEAF6" w:themeFill="accent1" w:themeFillTint="33"/>
          </w:tcPr>
          <w:p w:rsidR="004E6B4E" w:rsidRPr="00C3570D" w:rsidRDefault="004E6B4E" w:rsidP="008E5FE9">
            <w:pPr>
              <w:ind w:left="13"/>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0"/>
                <w:szCs w:val="20"/>
              </w:rPr>
            </w:pPr>
          </w:p>
          <w:p w:rsidR="004E6B4E" w:rsidRPr="00F755A2" w:rsidRDefault="004E6B4E" w:rsidP="008E5FE9">
            <w:pPr>
              <w:ind w:left="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55A2">
              <w:rPr>
                <w:rFonts w:asciiTheme="minorHAnsi" w:eastAsia="Times New Roman" w:hAnsiTheme="minorHAnsi" w:cstheme="minorHAnsi"/>
                <w:sz w:val="20"/>
                <w:szCs w:val="20"/>
              </w:rPr>
              <w:t xml:space="preserve">Zakładane wskaźniki </w:t>
            </w:r>
          </w:p>
        </w:tc>
        <w:tc>
          <w:tcPr>
            <w:tcW w:w="1985" w:type="dxa"/>
            <w:vMerge w:val="restart"/>
            <w:shd w:val="clear" w:color="auto" w:fill="DEEAF6" w:themeFill="accent1" w:themeFillTint="33"/>
          </w:tcPr>
          <w:p w:rsidR="004E6B4E" w:rsidRPr="00F755A2" w:rsidRDefault="004E6B4E" w:rsidP="008E5FE9">
            <w:pPr>
              <w:ind w:left="7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55A2">
              <w:rPr>
                <w:rFonts w:asciiTheme="minorHAnsi" w:eastAsia="Times New Roman" w:hAnsiTheme="minorHAnsi" w:cstheme="minorHAnsi"/>
                <w:sz w:val="20"/>
                <w:szCs w:val="20"/>
              </w:rPr>
              <w:t xml:space="preserve">Opis sposobu badania efektywności działań komunikacyjnych i zastosowanych środków przekazu  </w:t>
            </w:r>
          </w:p>
        </w:tc>
        <w:tc>
          <w:tcPr>
            <w:tcW w:w="992" w:type="dxa"/>
            <w:vMerge w:val="restart"/>
            <w:shd w:val="clear" w:color="auto" w:fill="DEEAF6" w:themeFill="accent1" w:themeFillTint="33"/>
            <w:textDirection w:val="btLr"/>
          </w:tcPr>
          <w:p w:rsidR="004E6B4E" w:rsidRDefault="004E6B4E" w:rsidP="008933A9">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4E6B4E" w:rsidRPr="00B109B2" w:rsidRDefault="004E6B4E" w:rsidP="008933A9">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Termin realizacji</w:t>
            </w:r>
          </w:p>
        </w:tc>
        <w:tc>
          <w:tcPr>
            <w:tcW w:w="1135" w:type="dxa"/>
            <w:vMerge w:val="restart"/>
            <w:shd w:val="clear" w:color="auto" w:fill="DEEAF6" w:themeFill="accent1" w:themeFillTint="33"/>
            <w:textDirection w:val="btLr"/>
          </w:tcPr>
          <w:p w:rsidR="004E6B4E" w:rsidRPr="004E6B4E" w:rsidRDefault="004E6B4E" w:rsidP="001A6B1C">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E6B4E">
              <w:rPr>
                <w:rFonts w:asciiTheme="minorHAnsi" w:hAnsiTheme="minorHAnsi" w:cstheme="minorHAnsi"/>
                <w:sz w:val="20"/>
                <w:szCs w:val="20"/>
              </w:rPr>
              <w:t>Budżet przewidziany na działania komunikacyjne w zł</w:t>
            </w:r>
          </w:p>
        </w:tc>
      </w:tr>
      <w:tr w:rsidR="004E6B4E" w:rsidRPr="004E6B4E" w:rsidTr="00AA7508">
        <w:trPr>
          <w:cantSplit/>
          <w:trHeight w:val="1606"/>
        </w:trPr>
        <w:tc>
          <w:tcPr>
            <w:cnfStyle w:val="001000000000" w:firstRow="0" w:lastRow="0" w:firstColumn="1" w:lastColumn="0" w:oddVBand="0" w:evenVBand="0" w:oddHBand="0" w:evenHBand="0" w:firstRowFirstColumn="0" w:firstRowLastColumn="0" w:lastRowFirstColumn="0" w:lastRowLastColumn="0"/>
            <w:tcW w:w="3380" w:type="dxa"/>
            <w:vMerge/>
            <w:shd w:val="clear" w:color="auto" w:fill="DEEAF6" w:themeFill="accent1" w:themeFillTint="33"/>
          </w:tcPr>
          <w:p w:rsidR="004E6B4E" w:rsidRPr="00B109B2" w:rsidRDefault="004E6B4E" w:rsidP="008E5FE9">
            <w:pPr>
              <w:rPr>
                <w:rFonts w:asciiTheme="minorHAnsi" w:hAnsiTheme="minorHAnsi" w:cstheme="minorHAnsi"/>
                <w:sz w:val="20"/>
                <w:szCs w:val="20"/>
              </w:rPr>
            </w:pPr>
          </w:p>
        </w:tc>
        <w:tc>
          <w:tcPr>
            <w:tcW w:w="1718" w:type="dxa"/>
            <w:vMerge/>
            <w:shd w:val="clear" w:color="auto" w:fill="DEEAF6" w:themeFill="accent1" w:themeFillTint="33"/>
          </w:tcPr>
          <w:p w:rsidR="004E6B4E" w:rsidRPr="00B109B2" w:rsidRDefault="004E6B4E" w:rsidP="008E5FE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shd w:val="clear" w:color="auto" w:fill="DEEAF6" w:themeFill="accent1" w:themeFillTint="33"/>
          </w:tcPr>
          <w:p w:rsidR="004E6B4E" w:rsidRPr="00B109B2" w:rsidRDefault="004E6B4E" w:rsidP="008E5FE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vMerge/>
            <w:shd w:val="clear" w:color="auto" w:fill="DEEAF6" w:themeFill="accent1" w:themeFillTint="33"/>
          </w:tcPr>
          <w:p w:rsidR="004E6B4E" w:rsidRPr="00B109B2" w:rsidRDefault="004E6B4E" w:rsidP="008E5FE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DEEAF6" w:themeFill="accent1" w:themeFillTint="33"/>
            <w:textDirection w:val="btLr"/>
          </w:tcPr>
          <w:p w:rsidR="004E6B4E" w:rsidRDefault="004E6B4E" w:rsidP="007F445A">
            <w:pPr>
              <w:ind w:left="92" w:right="113"/>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0"/>
                <w:szCs w:val="20"/>
              </w:rPr>
            </w:pPr>
          </w:p>
          <w:p w:rsidR="004E6B4E" w:rsidRPr="00B109B2" w:rsidRDefault="004E6B4E" w:rsidP="007F445A">
            <w:pPr>
              <w:ind w:left="92" w:right="1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109B2">
              <w:rPr>
                <w:rFonts w:asciiTheme="minorHAnsi" w:eastAsia="Times New Roman" w:hAnsiTheme="minorHAnsi" w:cstheme="minorHAnsi"/>
                <w:b/>
                <w:sz w:val="20"/>
                <w:szCs w:val="20"/>
              </w:rPr>
              <w:t>Jednostka miary</w:t>
            </w:r>
          </w:p>
        </w:tc>
        <w:tc>
          <w:tcPr>
            <w:tcW w:w="850" w:type="dxa"/>
            <w:shd w:val="clear" w:color="auto" w:fill="DEEAF6" w:themeFill="accent1" w:themeFillTint="33"/>
            <w:textDirection w:val="btLr"/>
          </w:tcPr>
          <w:p w:rsidR="004E6B4E" w:rsidRPr="00C3570D" w:rsidRDefault="004E6B4E" w:rsidP="007F445A">
            <w:pPr>
              <w:ind w:left="113" w:right="113"/>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14"/>
                <w:szCs w:val="20"/>
              </w:rPr>
            </w:pPr>
          </w:p>
          <w:p w:rsidR="004E6B4E" w:rsidRPr="00B109B2" w:rsidRDefault="004E6B4E" w:rsidP="007F445A">
            <w:pPr>
              <w:ind w:left="113" w:right="1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highlight w:val="yellow"/>
              </w:rPr>
            </w:pPr>
            <w:r>
              <w:rPr>
                <w:rFonts w:asciiTheme="minorHAnsi" w:eastAsia="Times New Roman" w:hAnsiTheme="minorHAnsi" w:cstheme="minorHAnsi"/>
                <w:b/>
                <w:sz w:val="20"/>
                <w:szCs w:val="20"/>
              </w:rPr>
              <w:t>Wart ość</w:t>
            </w:r>
          </w:p>
        </w:tc>
        <w:tc>
          <w:tcPr>
            <w:tcW w:w="1985" w:type="dxa"/>
            <w:vMerge/>
          </w:tcPr>
          <w:p w:rsidR="004E6B4E" w:rsidRPr="00B109B2" w:rsidRDefault="004E6B4E" w:rsidP="008E5FE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vMerge/>
          </w:tcPr>
          <w:p w:rsidR="004E6B4E" w:rsidRPr="00B109B2" w:rsidRDefault="004E6B4E" w:rsidP="008E5FE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135" w:type="dxa"/>
            <w:vMerge/>
          </w:tcPr>
          <w:p w:rsidR="004E6B4E" w:rsidRPr="004E6B4E" w:rsidRDefault="004E6B4E" w:rsidP="001A6B1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4E6B4E" w:rsidRPr="004E6B4E" w:rsidTr="00AA7508">
        <w:trPr>
          <w:trHeight w:val="770"/>
        </w:trPr>
        <w:tc>
          <w:tcPr>
            <w:cnfStyle w:val="001000000000" w:firstRow="0" w:lastRow="0" w:firstColumn="1" w:lastColumn="0" w:oddVBand="0" w:evenVBand="0" w:oddHBand="0" w:evenHBand="0" w:firstRowFirstColumn="0" w:firstRowLastColumn="0" w:lastRowFirstColumn="0" w:lastRowLastColumn="0"/>
            <w:tcW w:w="3380" w:type="dxa"/>
            <w:vMerge w:val="restart"/>
          </w:tcPr>
          <w:p w:rsidR="004E6B4E" w:rsidRPr="00B109B2" w:rsidRDefault="004E6B4E" w:rsidP="00C949C7">
            <w:pPr>
              <w:spacing w:line="239" w:lineRule="auto"/>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 Informowanie potencjalnych wnioskodawców o celach LSR i </w:t>
            </w:r>
          </w:p>
          <w:p w:rsidR="004E6B4E" w:rsidRPr="00B109B2" w:rsidRDefault="004E6B4E" w:rsidP="00C949C7">
            <w:pPr>
              <w:spacing w:after="2" w:line="237" w:lineRule="auto"/>
              <w:ind w:right="12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sposobie jej realizacji, kryteriach oceny operacji,  zasadach przyznawania środków w ramach wsparcia z budżetu LSR. </w:t>
            </w:r>
          </w:p>
          <w:p w:rsidR="004E6B4E" w:rsidRPr="00B109B2" w:rsidRDefault="004E6B4E" w:rsidP="00C949C7">
            <w:pPr>
              <w:spacing w:line="236" w:lineRule="auto"/>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 Zainteresowanie potencjalnych beneficjentów podejmowaniem </w:t>
            </w:r>
          </w:p>
          <w:p w:rsidR="004E6B4E" w:rsidRPr="00B109B2" w:rsidRDefault="004E6B4E" w:rsidP="00C949C7">
            <w:pPr>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aktywności zawodowej i/lub społecznej w zakresie możliwości pozyskiwania środków zewnętrznych </w:t>
            </w:r>
          </w:p>
          <w:p w:rsidR="004E6B4E" w:rsidRPr="00B109B2" w:rsidRDefault="004E6B4E" w:rsidP="002500E5">
            <w:pPr>
              <w:spacing w:line="239" w:lineRule="auto"/>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 Aktywizacja i animacja społeczności lokalnej </w:t>
            </w:r>
          </w:p>
          <w:p w:rsidR="004E6B4E" w:rsidRPr="00B109B2" w:rsidRDefault="004E6B4E" w:rsidP="002500E5">
            <w:pPr>
              <w:spacing w:line="239" w:lineRule="auto"/>
              <w:rPr>
                <w:rFonts w:asciiTheme="minorHAnsi" w:hAnsiTheme="minorHAnsi" w:cstheme="minorHAnsi"/>
                <w:sz w:val="20"/>
                <w:szCs w:val="20"/>
              </w:rPr>
            </w:pPr>
          </w:p>
          <w:p w:rsidR="004E6B4E" w:rsidRPr="00B109B2" w:rsidRDefault="004E6B4E" w:rsidP="00EA5076">
            <w:pPr>
              <w:ind w:right="114"/>
              <w:rPr>
                <w:rFonts w:asciiTheme="minorHAnsi" w:eastAsia="Times New Roman" w:hAnsiTheme="minorHAnsi" w:cstheme="minorHAnsi"/>
                <w:sz w:val="20"/>
                <w:szCs w:val="20"/>
              </w:rPr>
            </w:pPr>
          </w:p>
          <w:p w:rsidR="004E6B4E" w:rsidRPr="00B109B2" w:rsidRDefault="004E6B4E" w:rsidP="00EA5076">
            <w:pPr>
              <w:ind w:right="114"/>
              <w:rPr>
                <w:rFonts w:asciiTheme="minorHAnsi" w:eastAsia="Times New Roman" w:hAnsiTheme="minorHAnsi" w:cstheme="minorHAnsi"/>
                <w:sz w:val="20"/>
                <w:szCs w:val="20"/>
              </w:rPr>
            </w:pPr>
          </w:p>
          <w:p w:rsidR="004E6B4E" w:rsidRPr="00B109B2" w:rsidRDefault="004E6B4E" w:rsidP="00EA5076">
            <w:pPr>
              <w:ind w:right="114"/>
              <w:rPr>
                <w:rFonts w:asciiTheme="minorHAnsi" w:eastAsia="Times New Roman" w:hAnsiTheme="minorHAnsi" w:cstheme="minorHAnsi"/>
                <w:sz w:val="20"/>
                <w:szCs w:val="20"/>
              </w:rPr>
            </w:pPr>
          </w:p>
          <w:p w:rsidR="004E6B4E" w:rsidRPr="00B109B2" w:rsidRDefault="004E6B4E" w:rsidP="002500E5">
            <w:pPr>
              <w:rPr>
                <w:rFonts w:asciiTheme="minorHAnsi" w:hAnsiTheme="minorHAnsi" w:cstheme="minorHAnsi"/>
                <w:sz w:val="20"/>
                <w:szCs w:val="20"/>
              </w:rPr>
            </w:pPr>
          </w:p>
        </w:tc>
        <w:tc>
          <w:tcPr>
            <w:tcW w:w="1718" w:type="dxa"/>
            <w:vMerge w:val="restart"/>
          </w:tcPr>
          <w:p w:rsidR="004E6B4E" w:rsidRPr="00B109B2" w:rsidRDefault="004E6B4E" w:rsidP="00C949C7">
            <w:pPr>
              <w:spacing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lastRenderedPageBreak/>
              <w:t xml:space="preserve">Kampania informacyjna i </w:t>
            </w:r>
          </w:p>
          <w:p w:rsidR="004E6B4E" w:rsidRPr="00B109B2" w:rsidRDefault="004E6B4E" w:rsidP="00C949C7">
            <w:pPr>
              <w:spacing w:line="237" w:lineRule="auto"/>
              <w:ind w:left="3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medialna nt. głównych założeń LSR prowadzona w trybie ciągłym przez cały okres wdrażania LSR </w:t>
            </w:r>
          </w:p>
          <w:p w:rsidR="004E6B4E" w:rsidRPr="00B109B2" w:rsidRDefault="004E6B4E" w:rsidP="00C949C7">
            <w:pPr>
              <w:spacing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oraz prowadzenie punktu </w:t>
            </w:r>
          </w:p>
          <w:p w:rsidR="004E6B4E" w:rsidRPr="00B109B2" w:rsidRDefault="004E6B4E" w:rsidP="00C949C7">
            <w:pPr>
              <w:spacing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informacyjnego, którym jest Biuro </w:t>
            </w:r>
          </w:p>
          <w:p w:rsidR="004E6B4E" w:rsidRPr="00B109B2" w:rsidRDefault="004E6B4E" w:rsidP="00C949C7">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LGD. </w:t>
            </w:r>
          </w:p>
          <w:p w:rsidR="004E6B4E" w:rsidRPr="00B109B2" w:rsidRDefault="004E6B4E" w:rsidP="00C949C7">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C949C7">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C949C7">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C949C7">
            <w:pPr>
              <w:ind w:left="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val="restart"/>
          </w:tcPr>
          <w:p w:rsidR="004E6B4E" w:rsidRPr="00B109B2" w:rsidRDefault="004E6B4E" w:rsidP="00C949C7">
            <w:pPr>
              <w:spacing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Osoby fizyczne zamierzające </w:t>
            </w:r>
          </w:p>
          <w:p w:rsidR="004E6B4E" w:rsidRPr="00B109B2" w:rsidRDefault="004E6B4E" w:rsidP="00C949C7">
            <w:pPr>
              <w:spacing w:after="2" w:line="23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podjąć działalność gospodarczą, </w:t>
            </w:r>
          </w:p>
          <w:p w:rsidR="004E6B4E" w:rsidRPr="00B109B2" w:rsidRDefault="004E6B4E" w:rsidP="00C949C7">
            <w:pPr>
              <w:spacing w:after="2" w:line="23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przedsiębiorcy, organizacje </w:t>
            </w:r>
          </w:p>
          <w:p w:rsidR="004E6B4E" w:rsidRPr="00B109B2" w:rsidRDefault="004E6B4E" w:rsidP="00C949C7">
            <w:pPr>
              <w:spacing w:line="23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pozarządowe, j.s.t., mieszkańcy </w:t>
            </w:r>
          </w:p>
          <w:p w:rsidR="004E6B4E" w:rsidRPr="00B109B2" w:rsidRDefault="004E6B4E" w:rsidP="00C949C7">
            <w:pPr>
              <w:spacing w:after="1" w:line="238"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obszaru, grupy w niekorzystnej sytuacji, seniorzy, ludzie młodzi do 25 r. ż., kobiety</w:t>
            </w:r>
          </w:p>
          <w:p w:rsidR="004E6B4E" w:rsidRPr="00B109B2" w:rsidRDefault="004E6B4E" w:rsidP="00C949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członkowie LGD, społeczność lokalna </w:t>
            </w:r>
          </w:p>
        </w:tc>
        <w:tc>
          <w:tcPr>
            <w:tcW w:w="1985" w:type="dxa"/>
          </w:tcPr>
          <w:p w:rsidR="004E6B4E" w:rsidRPr="00B109B2" w:rsidRDefault="004E6B4E" w:rsidP="008E5FE9">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Prowadzenie i aktualizacja strony internetowej LGD  </w:t>
            </w:r>
          </w:p>
        </w:tc>
        <w:tc>
          <w:tcPr>
            <w:tcW w:w="1701" w:type="dxa"/>
          </w:tcPr>
          <w:p w:rsidR="004E6B4E" w:rsidRPr="00B109B2" w:rsidRDefault="004E6B4E" w:rsidP="008E5FE9">
            <w:pPr>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Liczba prowadzonych stron www </w:t>
            </w:r>
          </w:p>
        </w:tc>
        <w:tc>
          <w:tcPr>
            <w:tcW w:w="850" w:type="dxa"/>
          </w:tcPr>
          <w:p w:rsidR="004E6B4E" w:rsidRPr="00B109B2" w:rsidRDefault="004E6B4E" w:rsidP="00B109B2">
            <w:pPr>
              <w:ind w:left="13"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B109B2">
              <w:rPr>
                <w:rFonts w:asciiTheme="minorHAnsi" w:eastAsia="Times New Roman" w:hAnsiTheme="minorHAnsi" w:cstheme="minorHAnsi"/>
                <w:sz w:val="20"/>
                <w:szCs w:val="20"/>
              </w:rPr>
              <w:t>1</w:t>
            </w:r>
          </w:p>
        </w:tc>
        <w:tc>
          <w:tcPr>
            <w:tcW w:w="1985" w:type="dxa"/>
            <w:vMerge w:val="restart"/>
          </w:tcPr>
          <w:p w:rsidR="004E6B4E" w:rsidRPr="00B109B2" w:rsidRDefault="004E6B4E" w:rsidP="008E5FE9">
            <w:pPr>
              <w:spacing w:line="239" w:lineRule="auto"/>
              <w:ind w:left="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Efektywność działań </w:t>
            </w:r>
          </w:p>
          <w:p w:rsidR="004E6B4E" w:rsidRPr="00B109B2" w:rsidRDefault="004E6B4E" w:rsidP="008E5FE9">
            <w:pPr>
              <w:spacing w:line="238" w:lineRule="auto"/>
              <w:ind w:left="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komunikacyjnych i zastosowanych środków przekazu będzie badana poprzez badania ankietowe, </w:t>
            </w:r>
          </w:p>
          <w:p w:rsidR="004E6B4E" w:rsidRPr="00B109B2" w:rsidRDefault="004E6B4E" w:rsidP="008E5FE9">
            <w:pPr>
              <w:ind w:left="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ankieta będzie przeprowadzana co rocznie. </w:t>
            </w:r>
          </w:p>
        </w:tc>
        <w:tc>
          <w:tcPr>
            <w:tcW w:w="992" w:type="dxa"/>
          </w:tcPr>
          <w:p w:rsidR="004E6B4E" w:rsidRPr="008933A9" w:rsidRDefault="004E6B4E" w:rsidP="00B109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33A9">
              <w:rPr>
                <w:rFonts w:asciiTheme="minorHAnsi" w:hAnsiTheme="minorHAnsi" w:cstheme="minorHAnsi"/>
                <w:sz w:val="20"/>
                <w:szCs w:val="20"/>
              </w:rPr>
              <w:t>styczeń -grudzień</w:t>
            </w:r>
          </w:p>
        </w:tc>
        <w:tc>
          <w:tcPr>
            <w:tcW w:w="1135" w:type="dxa"/>
          </w:tcPr>
          <w:p w:rsidR="004E6B4E" w:rsidRPr="004E6B4E" w:rsidRDefault="004E6B4E" w:rsidP="0091750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8</w:t>
            </w:r>
            <w:r w:rsidR="00917506">
              <w:rPr>
                <w:rFonts w:asciiTheme="minorHAnsi" w:hAnsiTheme="minorHAnsi" w:cstheme="minorHAnsi"/>
                <w:b/>
                <w:sz w:val="20"/>
                <w:szCs w:val="20"/>
              </w:rPr>
              <w:t>61</w:t>
            </w:r>
            <w:r w:rsidRPr="004E6B4E">
              <w:rPr>
                <w:rFonts w:asciiTheme="minorHAnsi" w:hAnsiTheme="minorHAnsi" w:cstheme="minorHAnsi"/>
                <w:b/>
                <w:sz w:val="20"/>
                <w:szCs w:val="20"/>
              </w:rPr>
              <w:t>,00</w:t>
            </w:r>
          </w:p>
        </w:tc>
      </w:tr>
      <w:tr w:rsidR="004E6B4E" w:rsidRPr="004E6B4E" w:rsidTr="00AA7508">
        <w:trPr>
          <w:trHeight w:val="1022"/>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E5FE9">
            <w:pPr>
              <w:rPr>
                <w:rFonts w:asciiTheme="minorHAnsi" w:hAnsiTheme="minorHAnsi" w:cstheme="minorHAnsi"/>
                <w:sz w:val="20"/>
                <w:szCs w:val="20"/>
              </w:rPr>
            </w:pPr>
          </w:p>
        </w:tc>
        <w:tc>
          <w:tcPr>
            <w:tcW w:w="1718" w:type="dxa"/>
            <w:vMerge/>
          </w:tcPr>
          <w:p w:rsidR="004E6B4E" w:rsidRPr="00B109B2" w:rsidRDefault="004E6B4E" w:rsidP="008E5FE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tcPr>
          <w:p w:rsidR="004E6B4E" w:rsidRPr="00B109B2" w:rsidRDefault="004E6B4E" w:rsidP="008E5FE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E5FE9">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Artykuły na stronach internetowych i mediach społecznościowych  </w:t>
            </w:r>
          </w:p>
        </w:tc>
        <w:tc>
          <w:tcPr>
            <w:tcW w:w="1701" w:type="dxa"/>
          </w:tcPr>
          <w:p w:rsidR="004E6B4E" w:rsidRPr="00B109B2" w:rsidRDefault="004E6B4E" w:rsidP="008E5FE9">
            <w:pPr>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Liczba opublikowanych artykułów </w:t>
            </w:r>
          </w:p>
        </w:tc>
        <w:tc>
          <w:tcPr>
            <w:tcW w:w="850" w:type="dxa"/>
          </w:tcPr>
          <w:p w:rsidR="004E6B4E" w:rsidRPr="00B109B2" w:rsidRDefault="008E5FE9" w:rsidP="00B109B2">
            <w:pPr>
              <w:ind w:left="13"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w:t>
            </w:r>
            <w:r w:rsidR="004E6B4E">
              <w:rPr>
                <w:rFonts w:asciiTheme="minorHAnsi" w:hAnsiTheme="minorHAnsi" w:cstheme="minorHAnsi"/>
                <w:sz w:val="20"/>
                <w:szCs w:val="20"/>
              </w:rPr>
              <w:t xml:space="preserve"> szt.</w:t>
            </w:r>
          </w:p>
        </w:tc>
        <w:tc>
          <w:tcPr>
            <w:tcW w:w="1985" w:type="dxa"/>
            <w:vMerge/>
          </w:tcPr>
          <w:p w:rsidR="004E6B4E" w:rsidRPr="00B109B2" w:rsidRDefault="004E6B4E" w:rsidP="008E5FE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4E6B4E" w:rsidP="00B109B2">
            <w:pPr>
              <w:ind w:right="5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33A9">
              <w:rPr>
                <w:rFonts w:asciiTheme="minorHAnsi" w:hAnsiTheme="minorHAnsi" w:cstheme="minorHAnsi"/>
                <w:sz w:val="20"/>
                <w:szCs w:val="20"/>
              </w:rPr>
              <w:t>styczeń -grudzień</w:t>
            </w:r>
          </w:p>
        </w:tc>
        <w:tc>
          <w:tcPr>
            <w:tcW w:w="1135" w:type="dxa"/>
          </w:tcPr>
          <w:p w:rsidR="004E6B4E" w:rsidRPr="004E6B4E" w:rsidRDefault="004E6B4E" w:rsidP="00B109B2">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AA7508">
        <w:trPr>
          <w:trHeight w:val="1011"/>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rPr>
                <w:rFonts w:asciiTheme="minorHAnsi" w:hAnsiTheme="minorHAnsi" w:cstheme="minorHAnsi"/>
                <w:sz w:val="20"/>
                <w:szCs w:val="20"/>
              </w:rPr>
            </w:pPr>
          </w:p>
        </w:tc>
        <w:tc>
          <w:tcPr>
            <w:tcW w:w="1718"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Doradztwo w biurze </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LGD </w:t>
            </w: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Ilość udzielonego doradztwa </w:t>
            </w:r>
          </w:p>
        </w:tc>
        <w:tc>
          <w:tcPr>
            <w:tcW w:w="850" w:type="dxa"/>
          </w:tcPr>
          <w:p w:rsidR="004E6B4E" w:rsidRPr="00B109B2" w:rsidRDefault="008E5FE9" w:rsidP="008933A9">
            <w:pPr>
              <w:ind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eastAsia="Times New Roman" w:hAnsiTheme="minorHAnsi" w:cstheme="minorHAnsi"/>
                <w:sz w:val="20"/>
                <w:szCs w:val="20"/>
              </w:rPr>
              <w:t>10</w:t>
            </w:r>
            <w:r w:rsidR="004E6B4E" w:rsidRPr="00B109B2">
              <w:rPr>
                <w:rFonts w:asciiTheme="minorHAnsi" w:eastAsia="Times New Roman" w:hAnsiTheme="minorHAnsi" w:cstheme="minorHAnsi"/>
                <w:sz w:val="20"/>
                <w:szCs w:val="20"/>
              </w:rPr>
              <w:t xml:space="preserve"> os.</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33A9">
              <w:rPr>
                <w:rFonts w:asciiTheme="minorHAnsi" w:hAnsiTheme="minorHAnsi" w:cstheme="minorHAnsi"/>
                <w:sz w:val="20"/>
                <w:szCs w:val="20"/>
              </w:rPr>
              <w:t>styczeń -grudzień</w:t>
            </w:r>
          </w:p>
        </w:tc>
        <w:tc>
          <w:tcPr>
            <w:tcW w:w="1135" w:type="dxa"/>
          </w:tcPr>
          <w:p w:rsidR="004E6B4E" w:rsidRPr="004E6B4E"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AA7508">
        <w:trPr>
          <w:trHeight w:val="1344"/>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rPr>
                <w:rFonts w:asciiTheme="minorHAnsi" w:hAnsiTheme="minorHAnsi" w:cstheme="minorHAnsi"/>
                <w:sz w:val="20"/>
                <w:szCs w:val="20"/>
              </w:rPr>
            </w:pPr>
          </w:p>
        </w:tc>
        <w:tc>
          <w:tcPr>
            <w:tcW w:w="1718"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Spotkania informacyjne </w:t>
            </w:r>
            <w:r w:rsidRPr="00B109B2">
              <w:rPr>
                <w:rFonts w:asciiTheme="minorHAnsi" w:eastAsia="Times New Roman" w:hAnsiTheme="minorHAnsi" w:cstheme="minorHAnsi"/>
                <w:sz w:val="20"/>
                <w:szCs w:val="20"/>
                <w:vertAlign w:val="subscript"/>
              </w:rPr>
              <w:t xml:space="preserve"> </w:t>
            </w:r>
            <w:r w:rsidRPr="00B109B2">
              <w:rPr>
                <w:rFonts w:asciiTheme="minorHAnsi" w:eastAsia="Times New Roman" w:hAnsiTheme="minorHAnsi" w:cstheme="minorHAnsi"/>
                <w:sz w:val="20"/>
                <w:szCs w:val="20"/>
                <w:vertAlign w:val="subscript"/>
              </w:rPr>
              <w:tab/>
            </w:r>
            <w:r w:rsidRPr="00B109B2">
              <w:rPr>
                <w:rFonts w:asciiTheme="minorHAnsi" w:eastAsia="Times New Roman" w:hAnsiTheme="minorHAnsi" w:cstheme="minorHAnsi"/>
                <w:sz w:val="20"/>
                <w:szCs w:val="20"/>
              </w:rPr>
              <w:t xml:space="preserve"> </w:t>
            </w:r>
          </w:p>
        </w:tc>
        <w:tc>
          <w:tcPr>
            <w:tcW w:w="1701" w:type="dxa"/>
          </w:tcPr>
          <w:p w:rsidR="004E6B4E"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Liczba spotkań </w:t>
            </w:r>
          </w:p>
          <w:p w:rsidR="00E76395" w:rsidRPr="00B109B2" w:rsidRDefault="00E76395" w:rsidP="008933A9">
            <w:pPr>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50" w:type="dxa"/>
          </w:tcPr>
          <w:p w:rsidR="004E6B4E" w:rsidRPr="00B109B2" w:rsidRDefault="00101A0C"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Pr>
                <w:rFonts w:asciiTheme="minorHAnsi" w:eastAsia="Times New Roman" w:hAnsiTheme="minorHAnsi" w:cstheme="minorHAnsi"/>
                <w:sz w:val="20"/>
                <w:szCs w:val="20"/>
              </w:rPr>
              <w:t>2</w:t>
            </w:r>
            <w:r w:rsidR="004E6B4E" w:rsidRPr="00B109B2">
              <w:rPr>
                <w:rFonts w:asciiTheme="minorHAnsi" w:eastAsia="Times New Roman" w:hAnsiTheme="minorHAnsi" w:cstheme="minorHAnsi"/>
                <w:sz w:val="20"/>
                <w:szCs w:val="20"/>
              </w:rPr>
              <w:t xml:space="preserve"> szt.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AA7508" w:rsidP="008933A9">
            <w:pPr>
              <w:ind w:right="5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styczeń - grudzień</w:t>
            </w:r>
          </w:p>
        </w:tc>
        <w:tc>
          <w:tcPr>
            <w:tcW w:w="1135" w:type="dxa"/>
          </w:tcPr>
          <w:p w:rsidR="004E6B4E" w:rsidRPr="004E6B4E" w:rsidRDefault="00E76395"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23</w:t>
            </w:r>
            <w:r w:rsidR="008E5FE9">
              <w:rPr>
                <w:rFonts w:asciiTheme="minorHAnsi" w:hAnsiTheme="minorHAnsi" w:cstheme="minorHAnsi"/>
                <w:b/>
                <w:sz w:val="20"/>
                <w:szCs w:val="20"/>
              </w:rPr>
              <w:t>0</w:t>
            </w:r>
            <w:r w:rsidR="004E6B4E" w:rsidRPr="004E6B4E">
              <w:rPr>
                <w:rFonts w:asciiTheme="minorHAnsi" w:hAnsiTheme="minorHAnsi" w:cstheme="minorHAnsi"/>
                <w:b/>
                <w:sz w:val="20"/>
                <w:szCs w:val="20"/>
              </w:rPr>
              <w:t>0,00</w:t>
            </w:r>
          </w:p>
        </w:tc>
      </w:tr>
      <w:tr w:rsidR="004E6B4E" w:rsidRPr="004E6B4E" w:rsidTr="00AA7508">
        <w:trPr>
          <w:trHeight w:val="1611"/>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rPr>
                <w:rFonts w:asciiTheme="minorHAnsi" w:hAnsiTheme="minorHAnsi" w:cstheme="minorHAnsi"/>
                <w:sz w:val="20"/>
                <w:szCs w:val="20"/>
              </w:rPr>
            </w:pPr>
          </w:p>
        </w:tc>
        <w:tc>
          <w:tcPr>
            <w:tcW w:w="1718"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Zadania w zakresie animacji społeczności lokalnej (m.in. warsztaty, imprezy plenerowe)</w:t>
            </w: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Liczba zadań animacyjnych/ aktywizujących  </w:t>
            </w:r>
          </w:p>
        </w:tc>
        <w:tc>
          <w:tcPr>
            <w:tcW w:w="850" w:type="dxa"/>
          </w:tcPr>
          <w:p w:rsidR="004E6B4E" w:rsidRPr="00B109B2" w:rsidRDefault="00AA7508"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r>
              <w:rPr>
                <w:rFonts w:asciiTheme="minorHAnsi" w:eastAsia="Times New Roman" w:hAnsiTheme="minorHAnsi" w:cstheme="minorHAnsi"/>
                <w:sz w:val="20"/>
                <w:szCs w:val="20"/>
              </w:rPr>
              <w:t>2</w:t>
            </w:r>
            <w:r w:rsidR="004E6B4E" w:rsidRPr="00784A2E">
              <w:rPr>
                <w:rFonts w:asciiTheme="minorHAnsi" w:eastAsia="Times New Roman" w:hAnsiTheme="minorHAnsi" w:cstheme="minorHAnsi"/>
                <w:sz w:val="20"/>
                <w:szCs w:val="20"/>
              </w:rPr>
              <w:t xml:space="preserve"> szt.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AA7508"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lipiec</w:t>
            </w:r>
            <w:r w:rsidRPr="008933A9">
              <w:rPr>
                <w:rFonts w:asciiTheme="minorHAnsi" w:hAnsiTheme="minorHAnsi" w:cstheme="minorHAnsi"/>
                <w:sz w:val="20"/>
                <w:szCs w:val="20"/>
              </w:rPr>
              <w:t xml:space="preserve"> -grudzień</w:t>
            </w:r>
          </w:p>
        </w:tc>
        <w:tc>
          <w:tcPr>
            <w:tcW w:w="1135" w:type="dxa"/>
          </w:tcPr>
          <w:p w:rsidR="004E6B4E" w:rsidRPr="004E6B4E" w:rsidRDefault="00AA7508"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600</w:t>
            </w:r>
            <w:r w:rsidR="004E6B4E" w:rsidRPr="004E6B4E">
              <w:rPr>
                <w:rFonts w:asciiTheme="minorHAnsi" w:hAnsiTheme="minorHAnsi" w:cstheme="minorHAnsi"/>
                <w:b/>
                <w:sz w:val="20"/>
                <w:szCs w:val="20"/>
              </w:rPr>
              <w:t>0,00</w:t>
            </w:r>
          </w:p>
        </w:tc>
      </w:tr>
      <w:tr w:rsidR="004E6B4E" w:rsidRPr="004E6B4E" w:rsidTr="00AA7508">
        <w:trPr>
          <w:trHeight w:val="1344"/>
        </w:trPr>
        <w:tc>
          <w:tcPr>
            <w:cnfStyle w:val="001000000000" w:firstRow="0" w:lastRow="0" w:firstColumn="1" w:lastColumn="0" w:oddVBand="0" w:evenVBand="0" w:oddHBand="0" w:evenHBand="0" w:firstRowFirstColumn="0" w:firstRowLastColumn="0" w:lastRowFirstColumn="0" w:lastRowLastColumn="0"/>
            <w:tcW w:w="3380" w:type="dxa"/>
          </w:tcPr>
          <w:p w:rsidR="004E6B4E" w:rsidRPr="00B109B2" w:rsidRDefault="004E6B4E" w:rsidP="008933A9">
            <w:pPr>
              <w:rPr>
                <w:rFonts w:asciiTheme="minorHAnsi" w:hAnsiTheme="minorHAnsi" w:cstheme="minorHAnsi"/>
                <w:sz w:val="20"/>
                <w:szCs w:val="20"/>
              </w:rPr>
            </w:pPr>
            <w:r w:rsidRPr="00B109B2">
              <w:rPr>
                <w:rFonts w:asciiTheme="minorHAnsi" w:hAnsiTheme="minorHAnsi" w:cstheme="minorHAnsi"/>
                <w:sz w:val="20"/>
                <w:szCs w:val="20"/>
              </w:rPr>
              <w:t xml:space="preserve">- Ocena jakości doradztwa świadczonego przez LGD </w:t>
            </w:r>
          </w:p>
        </w:tc>
        <w:tc>
          <w:tcPr>
            <w:tcW w:w="1718"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Punkt informacyjny prowadzony przez biuro LGD</w:t>
            </w:r>
          </w:p>
        </w:tc>
        <w:tc>
          <w:tcPr>
            <w:tcW w:w="1842"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Mieszkańcy obszaru LGD, uczestnicy szkoleń, osoby korzystające z doradztwa LGD</w:t>
            </w: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Badania ankietowe</w:t>
            </w: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Liczba otrzymanych ankiet</w:t>
            </w:r>
          </w:p>
        </w:tc>
        <w:tc>
          <w:tcPr>
            <w:tcW w:w="850" w:type="dxa"/>
          </w:tcPr>
          <w:p w:rsidR="004E6B4E" w:rsidRPr="00B109B2" w:rsidRDefault="00F8022F"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3</w:t>
            </w:r>
            <w:r w:rsidR="00AA7508">
              <w:rPr>
                <w:rFonts w:asciiTheme="minorHAnsi" w:eastAsia="Times New Roman" w:hAnsiTheme="minorHAnsi" w:cstheme="minorHAnsi"/>
                <w:sz w:val="20"/>
                <w:szCs w:val="20"/>
              </w:rPr>
              <w:t>0</w:t>
            </w:r>
            <w:r w:rsidR="004E6B4E">
              <w:rPr>
                <w:rFonts w:asciiTheme="minorHAnsi" w:eastAsia="Times New Roman" w:hAnsiTheme="minorHAnsi" w:cstheme="minorHAnsi"/>
                <w:sz w:val="20"/>
                <w:szCs w:val="20"/>
              </w:rPr>
              <w:t xml:space="preserve"> szt.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33A9">
              <w:rPr>
                <w:rFonts w:asciiTheme="minorHAnsi" w:hAnsiTheme="minorHAnsi" w:cstheme="minorHAnsi"/>
                <w:sz w:val="20"/>
                <w:szCs w:val="20"/>
              </w:rPr>
              <w:t>styczeń -grudzień</w:t>
            </w:r>
          </w:p>
        </w:tc>
        <w:tc>
          <w:tcPr>
            <w:tcW w:w="1135"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AA7508">
        <w:trPr>
          <w:trHeight w:val="1344"/>
        </w:trPr>
        <w:tc>
          <w:tcPr>
            <w:cnfStyle w:val="001000000000" w:firstRow="0" w:lastRow="0" w:firstColumn="1" w:lastColumn="0" w:oddVBand="0" w:evenVBand="0" w:oddHBand="0" w:evenHBand="0" w:firstRowFirstColumn="0" w:firstRowLastColumn="0" w:lastRowFirstColumn="0" w:lastRowLastColumn="0"/>
            <w:tcW w:w="3380" w:type="dxa"/>
          </w:tcPr>
          <w:p w:rsidR="004E6B4E" w:rsidRPr="00B109B2" w:rsidRDefault="004E6B4E" w:rsidP="008933A9">
            <w:pPr>
              <w:rPr>
                <w:rFonts w:asciiTheme="minorHAnsi" w:hAnsiTheme="minorHAnsi" w:cstheme="minorHAnsi"/>
                <w:sz w:val="20"/>
                <w:szCs w:val="20"/>
              </w:rPr>
            </w:pPr>
          </w:p>
        </w:tc>
        <w:tc>
          <w:tcPr>
            <w:tcW w:w="1718"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521" w:type="dxa"/>
            <w:gridSpan w:val="4"/>
          </w:tcPr>
          <w:p w:rsidR="004E6B4E" w:rsidRPr="00B109B2" w:rsidRDefault="004E6B4E" w:rsidP="008933A9">
            <w:pPr>
              <w:spacing w:after="43" w:line="237" w:lineRule="auto"/>
              <w:ind w:left="61" w:right="63" w:hanging="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W przypadku problemów z realizacją LSR, działania informacyjne będą ukierunkowane na grupę docelową, tak aby dotrzeć do jak najszerszego grona odbiorców. Przede wszystkim publikowane będą informacje na lokalnych portalach, na tablicach ogłoszeń, przeprowadzone zostaną dodatkowe spotkania informacyjne.</w:t>
            </w:r>
          </w:p>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B109B2"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135" w:type="dxa"/>
          </w:tcPr>
          <w:p w:rsidR="004E6B4E" w:rsidRPr="004E6B4E"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4E6B4E" w:rsidRPr="004E6B4E" w:rsidTr="00AA7508">
        <w:trPr>
          <w:cantSplit/>
          <w:trHeight w:val="1028"/>
        </w:trPr>
        <w:tc>
          <w:tcPr>
            <w:cnfStyle w:val="001000000000" w:firstRow="0" w:lastRow="0" w:firstColumn="1" w:lastColumn="0" w:oddVBand="0" w:evenVBand="0" w:oddHBand="0" w:evenHBand="0" w:firstRowFirstColumn="0" w:firstRowLastColumn="0" w:lastRowFirstColumn="0" w:lastRowLastColumn="0"/>
            <w:tcW w:w="3380" w:type="dxa"/>
            <w:vMerge w:val="restart"/>
          </w:tcPr>
          <w:p w:rsidR="004E6B4E" w:rsidRPr="00B109B2" w:rsidRDefault="004E6B4E" w:rsidP="008933A9">
            <w:pPr>
              <w:ind w:right="114"/>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 Informowanie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o naborach w zakresie: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 wsparcia edukacji,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 wsparcia osób znajdujących się w najtrudniejszej sytuacji,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wsparcia inwestycji działających w sferze dziedzictwa kulturowego,</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poprawy dostępu do usług lokalnych zgodnie z zakresami tematycznymi /celami wskazanymi w LSR</w:t>
            </w: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hAnsiTheme="minorHAnsi" w:cstheme="minorHAnsi"/>
                <w:sz w:val="20"/>
                <w:szCs w:val="20"/>
              </w:rPr>
            </w:pPr>
          </w:p>
        </w:tc>
        <w:tc>
          <w:tcPr>
            <w:tcW w:w="1718" w:type="dxa"/>
            <w:vMerge w:val="restart"/>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Akcja promocyjno-informacyjna nt. możliwości ubiegania się o wsparcie </w:t>
            </w: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2" w:type="dxa"/>
            <w:vMerge w:val="restart"/>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Jednostki samorządu terytorialnego, ośrodki pomocy społecznej, osoby prawne, w tym organizacje pozarządowe mające siedzibę lub oddział na obszarze LGD Biebrzański Dar Natury</w:t>
            </w: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Doradztwo w biurze </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LGD</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Ilość udzielonego doradztwa</w:t>
            </w:r>
          </w:p>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850" w:type="dxa"/>
          </w:tcPr>
          <w:p w:rsidR="004E6B4E" w:rsidRPr="00784A2E" w:rsidRDefault="00917506" w:rsidP="00F8022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1</w:t>
            </w:r>
            <w:r w:rsidR="00AA7508">
              <w:rPr>
                <w:rFonts w:asciiTheme="minorHAnsi" w:eastAsia="Times New Roman" w:hAnsiTheme="minorHAnsi" w:cstheme="minorHAnsi"/>
                <w:sz w:val="20"/>
                <w:szCs w:val="20"/>
              </w:rPr>
              <w:t>2</w:t>
            </w:r>
            <w:r w:rsidR="004E6B4E" w:rsidRPr="00784A2E">
              <w:rPr>
                <w:rFonts w:asciiTheme="minorHAnsi" w:eastAsia="Times New Roman" w:hAnsiTheme="minorHAnsi" w:cstheme="minorHAnsi"/>
                <w:sz w:val="20"/>
                <w:szCs w:val="20"/>
              </w:rPr>
              <w:t xml:space="preserve"> </w:t>
            </w:r>
            <w:r w:rsidR="00F8022F">
              <w:rPr>
                <w:rFonts w:asciiTheme="minorHAnsi" w:eastAsia="Times New Roman" w:hAnsiTheme="minorHAnsi" w:cstheme="minorHAnsi"/>
                <w:sz w:val="20"/>
                <w:szCs w:val="20"/>
              </w:rPr>
              <w:t>os</w:t>
            </w:r>
            <w:r w:rsidR="004E6B4E" w:rsidRPr="00784A2E">
              <w:rPr>
                <w:rFonts w:asciiTheme="minorHAnsi" w:eastAsia="Times New Roman" w:hAnsiTheme="minorHAnsi" w:cstheme="minorHAnsi"/>
                <w:sz w:val="20"/>
                <w:szCs w:val="20"/>
              </w:rPr>
              <w:t>.</w:t>
            </w:r>
          </w:p>
        </w:tc>
        <w:tc>
          <w:tcPr>
            <w:tcW w:w="1985" w:type="dxa"/>
            <w:vMerge w:val="restart"/>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 xml:space="preserve">Efektywność działań komunikacyjnych i zastosowanych środków przekazu będzie badana na podstawie analizy złożonych wniosków o przyznanie pomocy </w:t>
            </w:r>
          </w:p>
        </w:tc>
        <w:tc>
          <w:tcPr>
            <w:tcW w:w="992" w:type="dxa"/>
          </w:tcPr>
          <w:p w:rsidR="004E6B4E" w:rsidRPr="008933A9"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33A9">
              <w:rPr>
                <w:rFonts w:asciiTheme="minorHAnsi" w:hAnsiTheme="minorHAnsi" w:cstheme="minorHAnsi"/>
                <w:sz w:val="20"/>
                <w:szCs w:val="20"/>
              </w:rPr>
              <w:t>styczeń -grudzień</w:t>
            </w:r>
          </w:p>
        </w:tc>
        <w:tc>
          <w:tcPr>
            <w:tcW w:w="1135" w:type="dxa"/>
          </w:tcPr>
          <w:p w:rsidR="004E6B4E" w:rsidRPr="004E6B4E"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AA7508">
        <w:trPr>
          <w:cantSplit/>
          <w:trHeight w:val="1752"/>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ind w:right="114"/>
              <w:rPr>
                <w:rFonts w:asciiTheme="minorHAnsi" w:eastAsia="Times New Roman" w:hAnsiTheme="minorHAnsi" w:cstheme="minorHAnsi"/>
                <w:sz w:val="20"/>
                <w:szCs w:val="20"/>
              </w:rPr>
            </w:pPr>
          </w:p>
        </w:tc>
        <w:tc>
          <w:tcPr>
            <w:tcW w:w="1718" w:type="dxa"/>
            <w:vMerge/>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Ogłoszenia o naborze  na stronie internetowej LGD </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Liczba opublikowanych ogłoszeń o naborze</w:t>
            </w:r>
          </w:p>
        </w:tc>
        <w:tc>
          <w:tcPr>
            <w:tcW w:w="850" w:type="dxa"/>
          </w:tcPr>
          <w:p w:rsidR="004E6B4E" w:rsidRPr="00784A2E"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784A2E">
              <w:rPr>
                <w:rFonts w:asciiTheme="minorHAnsi" w:eastAsia="Times New Roman" w:hAnsiTheme="minorHAnsi" w:cstheme="minorHAnsi"/>
                <w:sz w:val="20"/>
                <w:szCs w:val="20"/>
              </w:rPr>
              <w:t xml:space="preserve"> </w:t>
            </w:r>
            <w:r w:rsidR="00AA7508">
              <w:rPr>
                <w:rFonts w:asciiTheme="minorHAnsi" w:eastAsia="Times New Roman" w:hAnsiTheme="minorHAnsi" w:cstheme="minorHAnsi"/>
                <w:sz w:val="20"/>
                <w:szCs w:val="20"/>
              </w:rPr>
              <w:t>3</w:t>
            </w:r>
            <w:r w:rsidR="00DD7068">
              <w:rPr>
                <w:rFonts w:asciiTheme="minorHAnsi" w:eastAsia="Times New Roman" w:hAnsiTheme="minorHAnsi" w:cstheme="minorHAnsi"/>
                <w:sz w:val="20"/>
                <w:szCs w:val="20"/>
              </w:rPr>
              <w:t xml:space="preserve"> </w:t>
            </w:r>
            <w:r w:rsidRPr="00784A2E">
              <w:rPr>
                <w:rFonts w:asciiTheme="minorHAnsi" w:eastAsia="Times New Roman" w:hAnsiTheme="minorHAnsi" w:cstheme="minorHAnsi"/>
                <w:sz w:val="20"/>
                <w:szCs w:val="20"/>
              </w:rPr>
              <w:t>szt.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AA7508" w:rsidP="008933A9">
            <w:pPr>
              <w:ind w:right="5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33A9">
              <w:rPr>
                <w:rFonts w:asciiTheme="minorHAnsi" w:hAnsiTheme="minorHAnsi" w:cstheme="minorHAnsi"/>
                <w:sz w:val="20"/>
                <w:szCs w:val="20"/>
              </w:rPr>
              <w:t>styczeń -grudzień</w:t>
            </w:r>
          </w:p>
        </w:tc>
        <w:tc>
          <w:tcPr>
            <w:tcW w:w="1135"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AA7508">
        <w:trPr>
          <w:cantSplit/>
          <w:trHeight w:val="1510"/>
        </w:trPr>
        <w:tc>
          <w:tcPr>
            <w:cnfStyle w:val="001000000000" w:firstRow="0" w:lastRow="0" w:firstColumn="1" w:lastColumn="0" w:oddVBand="0" w:evenVBand="0" w:oddHBand="0" w:evenHBand="0" w:firstRowFirstColumn="0" w:firstRowLastColumn="0" w:lastRowFirstColumn="0" w:lastRowLastColumn="0"/>
            <w:tcW w:w="3380" w:type="dxa"/>
            <w:vMerge w:val="restart"/>
          </w:tcPr>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4"/>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 Informowanie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o naborach w zakresie: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wsparcia lokalnych inicjatyw związanych z lokalnym dziedzictwem kulturowym,</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wzmocnienie kapitału społecznego zgodnie z zakresami tematycznymi /celami wskazanymi w LSR</w:t>
            </w:r>
          </w:p>
        </w:tc>
        <w:tc>
          <w:tcPr>
            <w:tcW w:w="1718" w:type="dxa"/>
            <w:vMerge w:val="restart"/>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Działania szkoleniowe (organizacja Forum NGO, wyjazd studyjny skierowany do osób młodych do 25 r.ż. oraz seniorów).</w:t>
            </w:r>
          </w:p>
        </w:tc>
        <w:tc>
          <w:tcPr>
            <w:tcW w:w="1842" w:type="dxa"/>
            <w:vMerge w:val="restart"/>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Mieszkańcy, seniorzy, organizacje pozarządowe, osoby młode do 25 r. ż.</w:t>
            </w: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Ogłoszenia o naborze  na stronie internetowej LGD </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Liczba opublikowanych ogłoszeń o naborze</w:t>
            </w:r>
          </w:p>
        </w:tc>
        <w:tc>
          <w:tcPr>
            <w:tcW w:w="850" w:type="dxa"/>
          </w:tcPr>
          <w:p w:rsidR="004E6B4E" w:rsidRPr="00B109B2" w:rsidRDefault="00AA7508"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r>
              <w:rPr>
                <w:rFonts w:asciiTheme="minorHAnsi" w:eastAsia="Times New Roman" w:hAnsiTheme="minorHAnsi" w:cstheme="minorHAnsi"/>
                <w:sz w:val="20"/>
                <w:szCs w:val="20"/>
              </w:rPr>
              <w:t>1</w:t>
            </w:r>
            <w:r w:rsidR="004E6B4E" w:rsidRPr="00784A2E">
              <w:rPr>
                <w:rFonts w:asciiTheme="minorHAnsi" w:eastAsia="Times New Roman" w:hAnsiTheme="minorHAnsi" w:cstheme="minorHAnsi"/>
                <w:sz w:val="20"/>
                <w:szCs w:val="20"/>
              </w:rPr>
              <w:t xml:space="preserve"> szt.</w:t>
            </w:r>
          </w:p>
        </w:tc>
        <w:tc>
          <w:tcPr>
            <w:tcW w:w="1985" w:type="dxa"/>
            <w:vMerge w:val="restart"/>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Efektywność działań komunikacyjnych i zastosowanych środków przekazu będzie badana na podstawie analizy złożonych wniosków o przyznanie pomocy</w:t>
            </w:r>
          </w:p>
        </w:tc>
        <w:tc>
          <w:tcPr>
            <w:tcW w:w="992" w:type="dxa"/>
          </w:tcPr>
          <w:p w:rsidR="004E6B4E" w:rsidRPr="00784A2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135"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AA7508">
        <w:trPr>
          <w:cantSplit/>
          <w:trHeight w:val="590"/>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ind w:right="113"/>
              <w:rPr>
                <w:rFonts w:asciiTheme="minorHAnsi" w:eastAsia="Times New Roman" w:hAnsiTheme="minorHAnsi" w:cstheme="minorHAnsi"/>
                <w:sz w:val="20"/>
                <w:szCs w:val="20"/>
              </w:rPr>
            </w:pPr>
          </w:p>
        </w:tc>
        <w:tc>
          <w:tcPr>
            <w:tcW w:w="1718" w:type="dxa"/>
            <w:vMerge/>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Szkolenia/Forum NGO</w:t>
            </w: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Liczba szkoleń</w:t>
            </w:r>
          </w:p>
          <w:p w:rsidR="00E76395" w:rsidRPr="00B109B2" w:rsidRDefault="00E76395"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850" w:type="dxa"/>
          </w:tcPr>
          <w:p w:rsidR="004E6B4E" w:rsidRPr="00B109B2" w:rsidRDefault="004E6B4E" w:rsidP="008933A9">
            <w:pPr>
              <w:ind w:left="8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p>
          <w:p w:rsidR="004E6B4E" w:rsidRPr="00B109B2" w:rsidRDefault="00101A0C"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r>
              <w:rPr>
                <w:rFonts w:asciiTheme="minorHAnsi" w:eastAsia="Times New Roman" w:hAnsiTheme="minorHAnsi" w:cstheme="minorHAnsi"/>
                <w:sz w:val="20"/>
                <w:szCs w:val="20"/>
              </w:rPr>
              <w:t>2</w:t>
            </w:r>
            <w:bookmarkStart w:id="0" w:name="_GoBack"/>
            <w:bookmarkEnd w:id="0"/>
            <w:r w:rsidR="004E6B4E" w:rsidRPr="00784A2E">
              <w:rPr>
                <w:rFonts w:asciiTheme="minorHAnsi" w:eastAsia="Times New Roman" w:hAnsiTheme="minorHAnsi" w:cstheme="minorHAnsi"/>
                <w:sz w:val="20"/>
                <w:szCs w:val="20"/>
              </w:rPr>
              <w:t xml:space="preserve"> szt.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8933A9" w:rsidRDefault="00AA7508"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lipiec</w:t>
            </w:r>
            <w:r w:rsidRPr="008933A9">
              <w:rPr>
                <w:rFonts w:asciiTheme="minorHAnsi" w:hAnsiTheme="minorHAnsi" w:cstheme="minorHAnsi"/>
                <w:sz w:val="20"/>
                <w:szCs w:val="20"/>
              </w:rPr>
              <w:t xml:space="preserve"> -grudzień</w:t>
            </w:r>
          </w:p>
        </w:tc>
        <w:tc>
          <w:tcPr>
            <w:tcW w:w="1135" w:type="dxa"/>
          </w:tcPr>
          <w:p w:rsidR="004E6B4E" w:rsidRPr="004E6B4E" w:rsidRDefault="00AA7508"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300</w:t>
            </w:r>
            <w:r w:rsidR="00917506">
              <w:rPr>
                <w:rFonts w:asciiTheme="minorHAnsi" w:hAnsiTheme="minorHAnsi" w:cstheme="minorHAnsi"/>
                <w:b/>
                <w:sz w:val="20"/>
                <w:szCs w:val="20"/>
              </w:rPr>
              <w:t>0,00</w:t>
            </w:r>
          </w:p>
        </w:tc>
      </w:tr>
      <w:tr w:rsidR="004E6B4E" w:rsidRPr="004E6B4E" w:rsidTr="00AA7508">
        <w:trPr>
          <w:cantSplit/>
          <w:trHeight w:val="1776"/>
        </w:trPr>
        <w:tc>
          <w:tcPr>
            <w:cnfStyle w:val="001000000000" w:firstRow="0" w:lastRow="0" w:firstColumn="1" w:lastColumn="0" w:oddVBand="0" w:evenVBand="0" w:oddHBand="0" w:evenHBand="0" w:firstRowFirstColumn="0" w:firstRowLastColumn="0" w:lastRowFirstColumn="0" w:lastRowLastColumn="0"/>
            <w:tcW w:w="3380" w:type="dxa"/>
          </w:tcPr>
          <w:p w:rsidR="004E6B4E" w:rsidRPr="00B109B2" w:rsidRDefault="004E6B4E" w:rsidP="008933A9">
            <w:pPr>
              <w:ind w:right="113"/>
              <w:rPr>
                <w:rFonts w:asciiTheme="minorHAnsi" w:eastAsia="Times New Roman" w:hAnsiTheme="minorHAnsi" w:cstheme="minorHAnsi"/>
                <w:sz w:val="20"/>
                <w:szCs w:val="20"/>
              </w:rPr>
            </w:pPr>
          </w:p>
        </w:tc>
        <w:tc>
          <w:tcPr>
            <w:tcW w:w="1718" w:type="dxa"/>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521" w:type="dxa"/>
            <w:gridSpan w:val="4"/>
          </w:tcPr>
          <w:p w:rsidR="004E6B4E" w:rsidRPr="00B109B2" w:rsidRDefault="004E6B4E" w:rsidP="008933A9">
            <w:pPr>
              <w:spacing w:after="43" w:line="237" w:lineRule="auto"/>
              <w:ind w:left="61" w:right="63" w:hanging="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W przypadku problemów z realizacją LSR, działania informacyjne będą ukierunkowane na grupę docelową, tak aby dotrzeć do jak najszerszego grona odbiorców. Przede wszystkim publikowane będą informacje na lokalnych portalach, na tablicach ogłoszeń, przeprowadzone zostaną dodatkowe spotkania informacyjne.</w:t>
            </w:r>
          </w:p>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B109B2"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135" w:type="dxa"/>
          </w:tcPr>
          <w:p w:rsidR="004E6B4E" w:rsidRPr="004E6B4E"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4E6B4E" w:rsidRPr="004E6B4E" w:rsidTr="00AA7508">
        <w:trPr>
          <w:cantSplit/>
          <w:trHeight w:val="3109"/>
        </w:trPr>
        <w:tc>
          <w:tcPr>
            <w:cnfStyle w:val="001000000000" w:firstRow="0" w:lastRow="0" w:firstColumn="1" w:lastColumn="0" w:oddVBand="0" w:evenVBand="0" w:oddHBand="0" w:evenHBand="0" w:firstRowFirstColumn="0" w:firstRowLastColumn="0" w:lastRowFirstColumn="0" w:lastRowLastColumn="0"/>
            <w:tcW w:w="3380" w:type="dxa"/>
            <w:vMerge w:val="restart"/>
          </w:tcPr>
          <w:p w:rsidR="004E6B4E" w:rsidRPr="00B109B2" w:rsidRDefault="004E6B4E" w:rsidP="008933A9">
            <w:pPr>
              <w:ind w:right="114"/>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 Informowanie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o naborach w zakresie: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wsparcia przedsiębiorczości na terenie objętym LSR oraz wsparcia pozarolniczych funkcji gospodarstw rolnych,</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wsparcia wykorzystania OZE na terenie objętym LSR,</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 wsparcia koncepcji Smart </w:t>
            </w:r>
            <w:proofErr w:type="spellStart"/>
            <w:r w:rsidRPr="00B109B2">
              <w:rPr>
                <w:rFonts w:asciiTheme="minorHAnsi" w:eastAsia="Times New Roman" w:hAnsiTheme="minorHAnsi" w:cstheme="minorHAnsi"/>
                <w:sz w:val="20"/>
                <w:szCs w:val="20"/>
              </w:rPr>
              <w:t>Village</w:t>
            </w:r>
            <w:proofErr w:type="spellEnd"/>
            <w:r w:rsidRPr="00B109B2">
              <w:rPr>
                <w:rFonts w:asciiTheme="minorHAnsi" w:eastAsia="Times New Roman" w:hAnsiTheme="minorHAnsi" w:cstheme="minorHAnsi"/>
                <w:sz w:val="20"/>
                <w:szCs w:val="20"/>
              </w:rPr>
              <w:t>,</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wsparcie obiektów/przestrzeni  infrastruktury publicznej,</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lastRenderedPageBreak/>
              <w:t>- rewitalizacji obiektów, terenów i przestrzeni użyteczności publicznej,</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 ochrony, rozwoju i promowania dziedzictwa naturalnego i ekoturystyki </w:t>
            </w:r>
          </w:p>
          <w:p w:rsidR="004E6B4E" w:rsidRPr="00B109B2" w:rsidRDefault="004E6B4E" w:rsidP="008933A9">
            <w:pPr>
              <w:ind w:right="113"/>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 xml:space="preserve">zgodnie z zakresami tematycznymi /celami wskazanymi w LSR  </w:t>
            </w:r>
          </w:p>
          <w:p w:rsidR="004E6B4E" w:rsidRPr="00B109B2" w:rsidRDefault="004E6B4E" w:rsidP="008933A9">
            <w:pPr>
              <w:ind w:right="113"/>
              <w:rPr>
                <w:rFonts w:asciiTheme="minorHAnsi" w:eastAsia="Times New Roman" w:hAnsiTheme="minorHAnsi" w:cstheme="minorHAnsi"/>
                <w:sz w:val="20"/>
                <w:szCs w:val="20"/>
              </w:rPr>
            </w:pPr>
          </w:p>
          <w:p w:rsidR="004E6B4E" w:rsidRPr="00B109B2" w:rsidRDefault="004E6B4E" w:rsidP="008933A9">
            <w:pPr>
              <w:ind w:right="113"/>
              <w:rPr>
                <w:rFonts w:asciiTheme="minorHAnsi" w:eastAsia="Times New Roman" w:hAnsiTheme="minorHAnsi" w:cstheme="minorHAnsi"/>
                <w:b w:val="0"/>
                <w:bCs w:val="0"/>
                <w:sz w:val="20"/>
                <w:szCs w:val="20"/>
              </w:rPr>
            </w:pPr>
            <w:r w:rsidRPr="00B109B2">
              <w:rPr>
                <w:rFonts w:asciiTheme="minorHAnsi" w:eastAsia="Times New Roman" w:hAnsiTheme="minorHAnsi" w:cstheme="minorHAnsi"/>
                <w:sz w:val="20"/>
                <w:szCs w:val="20"/>
              </w:rPr>
              <w:t>- Wsparcie beneficjentów w realizacji projektów.</w:t>
            </w:r>
          </w:p>
        </w:tc>
        <w:tc>
          <w:tcPr>
            <w:tcW w:w="1718" w:type="dxa"/>
            <w:vMerge w:val="restart"/>
          </w:tcPr>
          <w:p w:rsidR="004E6B4E" w:rsidRPr="00B109B2" w:rsidRDefault="004E6B4E" w:rsidP="008933A9">
            <w:pPr>
              <w:spacing w:after="2" w:line="236" w:lineRule="auto"/>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lastRenderedPageBreak/>
              <w:t>Akcje promocyjno-</w:t>
            </w:r>
          </w:p>
          <w:p w:rsidR="004E6B4E" w:rsidRPr="00B109B2" w:rsidRDefault="004E6B4E" w:rsidP="008933A9">
            <w:pPr>
              <w:spacing w:line="23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informacyjne oraz działania </w:t>
            </w:r>
          </w:p>
          <w:p w:rsidR="004E6B4E" w:rsidRPr="00B109B2" w:rsidRDefault="004E6B4E" w:rsidP="008933A9">
            <w:pPr>
              <w:spacing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szkoleniowo doradcze </w:t>
            </w:r>
          </w:p>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prowadzone przez </w:t>
            </w:r>
          </w:p>
          <w:p w:rsidR="004E6B4E" w:rsidRPr="00B109B2" w:rsidRDefault="004E6B4E" w:rsidP="008933A9">
            <w:pPr>
              <w:ind w:right="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Biuro LGD.</w:t>
            </w:r>
          </w:p>
          <w:p w:rsidR="004E6B4E" w:rsidRPr="00B109B2" w:rsidRDefault="004E6B4E" w:rsidP="008933A9">
            <w:pPr>
              <w:spacing w:after="2" w:line="23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Punkt informacyjny  </w:t>
            </w:r>
          </w:p>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prowadzony przez Biuro LGD</w:t>
            </w:r>
          </w:p>
        </w:tc>
        <w:tc>
          <w:tcPr>
            <w:tcW w:w="1842" w:type="dxa"/>
            <w:vMerge w:val="restart"/>
          </w:tcPr>
          <w:p w:rsidR="004E6B4E" w:rsidRPr="00B109B2" w:rsidRDefault="004E6B4E" w:rsidP="008933A9">
            <w:pPr>
              <w:spacing w:after="36" w:line="237" w:lineRule="auto"/>
              <w:ind w:right="10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Osoby fizyczne zamierzające podjąć działalność gospodarczą, w tym </w:t>
            </w:r>
            <w:r w:rsidRPr="00B109B2">
              <w:rPr>
                <w:rFonts w:asciiTheme="minorHAnsi" w:eastAsia="Times New Roman" w:hAnsiTheme="minorHAnsi" w:cstheme="minorHAnsi"/>
                <w:b/>
                <w:sz w:val="20"/>
                <w:szCs w:val="20"/>
              </w:rPr>
              <w:t xml:space="preserve">z grup w niekorzystnej sytuacji; </w:t>
            </w:r>
          </w:p>
          <w:p w:rsidR="004E6B4E" w:rsidRPr="00B109B2" w:rsidRDefault="004E6B4E" w:rsidP="008933A9">
            <w:pPr>
              <w:spacing w:line="239" w:lineRule="auto"/>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 xml:space="preserve">rolnicy prowadzący małe gospodarstwa rolne planujący inwestycje w zakresie rozwijania </w:t>
            </w:r>
            <w:r w:rsidRPr="00B109B2">
              <w:rPr>
                <w:rFonts w:asciiTheme="minorHAnsi" w:eastAsia="Times New Roman" w:hAnsiTheme="minorHAnsi" w:cstheme="minorHAnsi"/>
                <w:sz w:val="20"/>
                <w:szCs w:val="20"/>
              </w:rPr>
              <w:lastRenderedPageBreak/>
              <w:t>pozarolniczych funkcji małych gospodarstw rolnych (gospodarstw agroturystycznych i zagród edukacyjnych) Jednostki samorządu</w:t>
            </w:r>
          </w:p>
          <w:p w:rsidR="004E6B4E" w:rsidRPr="00B109B2" w:rsidRDefault="004E6B4E" w:rsidP="008933A9">
            <w:pPr>
              <w:ind w:right="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terytorialnego,</w:t>
            </w:r>
          </w:p>
          <w:p w:rsidR="004E6B4E" w:rsidRPr="00B109B2" w:rsidRDefault="004E6B4E" w:rsidP="008933A9">
            <w:pPr>
              <w:spacing w:after="38" w:line="23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osoby prawne z obszaru LGD</w:t>
            </w:r>
          </w:p>
          <w:p w:rsidR="004E6B4E" w:rsidRPr="00B109B2" w:rsidRDefault="004E6B4E" w:rsidP="008933A9">
            <w:pPr>
              <w:spacing w:line="251"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Biebrzański Dar Natury w tym organizacje pozarządowe.</w:t>
            </w:r>
          </w:p>
        </w:tc>
        <w:tc>
          <w:tcPr>
            <w:tcW w:w="1985" w:type="dxa"/>
          </w:tcPr>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lastRenderedPageBreak/>
              <w:t xml:space="preserve">Ogłoszenia o naborze  na stronie internetowej LGD </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701" w:type="dxa"/>
          </w:tcPr>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Liczba opublikowanych ogłoszeń o naborze</w:t>
            </w:r>
          </w:p>
        </w:tc>
        <w:tc>
          <w:tcPr>
            <w:tcW w:w="850" w:type="dxa"/>
          </w:tcPr>
          <w:p w:rsidR="004E6B4E" w:rsidRPr="00B109B2" w:rsidRDefault="00AA7508"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r>
              <w:rPr>
                <w:rFonts w:asciiTheme="minorHAnsi" w:eastAsia="Times New Roman" w:hAnsiTheme="minorHAnsi" w:cstheme="minorHAnsi"/>
                <w:sz w:val="20"/>
                <w:szCs w:val="20"/>
              </w:rPr>
              <w:t>2</w:t>
            </w:r>
            <w:r w:rsidR="004E6B4E">
              <w:rPr>
                <w:rFonts w:asciiTheme="minorHAnsi" w:eastAsia="Times New Roman" w:hAnsiTheme="minorHAnsi" w:cstheme="minorHAnsi"/>
                <w:sz w:val="20"/>
                <w:szCs w:val="20"/>
              </w:rPr>
              <w:t xml:space="preserve"> </w:t>
            </w:r>
            <w:r w:rsidR="004E6B4E" w:rsidRPr="00784A2E">
              <w:rPr>
                <w:rFonts w:asciiTheme="minorHAnsi" w:eastAsia="Times New Roman" w:hAnsiTheme="minorHAnsi" w:cstheme="minorHAnsi"/>
                <w:sz w:val="20"/>
                <w:szCs w:val="20"/>
              </w:rPr>
              <w:t>szt.</w:t>
            </w:r>
          </w:p>
        </w:tc>
        <w:tc>
          <w:tcPr>
            <w:tcW w:w="1985" w:type="dxa"/>
            <w:vMerge w:val="restart"/>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hAnsiTheme="minorHAnsi" w:cstheme="minorHAnsi"/>
                <w:sz w:val="20"/>
                <w:szCs w:val="20"/>
              </w:rPr>
              <w:t>Efektywność działań komunikacyjnych i zastosowanych środków przekazu będzie badana na podstawie analizy złożonych wniosków o przyznanie pomocy</w:t>
            </w:r>
          </w:p>
        </w:tc>
        <w:tc>
          <w:tcPr>
            <w:tcW w:w="992" w:type="dxa"/>
          </w:tcPr>
          <w:p w:rsidR="004E6B4E" w:rsidRPr="00784A2E" w:rsidRDefault="00917506"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sz w:val="20"/>
                <w:szCs w:val="20"/>
              </w:rPr>
              <w:t>-</w:t>
            </w:r>
          </w:p>
        </w:tc>
        <w:tc>
          <w:tcPr>
            <w:tcW w:w="1135"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AA7508">
        <w:trPr>
          <w:cantSplit/>
          <w:trHeight w:val="5096"/>
        </w:trPr>
        <w:tc>
          <w:tcPr>
            <w:cnfStyle w:val="001000000000" w:firstRow="0" w:lastRow="0" w:firstColumn="1" w:lastColumn="0" w:oddVBand="0" w:evenVBand="0" w:oddHBand="0" w:evenHBand="0" w:firstRowFirstColumn="0" w:firstRowLastColumn="0" w:lastRowFirstColumn="0" w:lastRowLastColumn="0"/>
            <w:tcW w:w="3380" w:type="dxa"/>
            <w:vMerge/>
          </w:tcPr>
          <w:p w:rsidR="004E6B4E" w:rsidRPr="00B109B2" w:rsidRDefault="004E6B4E" w:rsidP="008933A9">
            <w:pPr>
              <w:ind w:right="114"/>
              <w:rPr>
                <w:rFonts w:asciiTheme="minorHAnsi" w:eastAsia="Times New Roman" w:hAnsiTheme="minorHAnsi" w:cstheme="minorHAnsi"/>
                <w:sz w:val="20"/>
                <w:szCs w:val="20"/>
              </w:rPr>
            </w:pPr>
          </w:p>
        </w:tc>
        <w:tc>
          <w:tcPr>
            <w:tcW w:w="1718" w:type="dxa"/>
            <w:vMerge/>
          </w:tcPr>
          <w:p w:rsidR="004E6B4E" w:rsidRPr="00B109B2" w:rsidRDefault="004E6B4E" w:rsidP="008933A9">
            <w:pPr>
              <w:spacing w:after="2" w:line="236" w:lineRule="auto"/>
              <w:ind w:right="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vMerge/>
          </w:tcPr>
          <w:p w:rsidR="004E6B4E" w:rsidRPr="00B109B2" w:rsidRDefault="004E6B4E" w:rsidP="008933A9">
            <w:pPr>
              <w:spacing w:after="36" w:line="237" w:lineRule="auto"/>
              <w:ind w:right="10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985"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Doradztwo udzielane przez pracowników biura LGD</w:t>
            </w: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rsidR="004E6B4E" w:rsidRPr="00B109B2" w:rsidRDefault="004E6B4E" w:rsidP="008933A9">
            <w:pPr>
              <w:ind w:left="6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701" w:type="dxa"/>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109B2">
              <w:rPr>
                <w:rFonts w:asciiTheme="minorHAnsi" w:eastAsia="Times New Roman" w:hAnsiTheme="minorHAnsi" w:cstheme="minorHAnsi"/>
                <w:sz w:val="20"/>
                <w:szCs w:val="20"/>
              </w:rPr>
              <w:t>Ilość udzielonego doradztwa</w:t>
            </w:r>
          </w:p>
          <w:p w:rsidR="004E6B4E" w:rsidRPr="00B109B2" w:rsidRDefault="004E6B4E" w:rsidP="008933A9">
            <w:pPr>
              <w:ind w:left="6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850" w:type="dxa"/>
          </w:tcPr>
          <w:p w:rsidR="004E6B4E" w:rsidRPr="00B109B2" w:rsidRDefault="00AA7508" w:rsidP="00F8022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highlight w:val="yellow"/>
              </w:rPr>
            </w:pPr>
            <w:r>
              <w:rPr>
                <w:rFonts w:asciiTheme="minorHAnsi" w:eastAsia="Times New Roman" w:hAnsiTheme="minorHAnsi" w:cstheme="minorHAnsi"/>
                <w:sz w:val="20"/>
                <w:szCs w:val="20"/>
              </w:rPr>
              <w:t>10</w:t>
            </w:r>
            <w:r w:rsidR="004E6B4E" w:rsidRPr="00784A2E">
              <w:rPr>
                <w:rFonts w:asciiTheme="minorHAnsi" w:eastAsia="Times New Roman" w:hAnsiTheme="minorHAnsi" w:cstheme="minorHAnsi"/>
                <w:sz w:val="20"/>
                <w:szCs w:val="20"/>
              </w:rPr>
              <w:t xml:space="preserve"> </w:t>
            </w:r>
            <w:r w:rsidR="00F8022F">
              <w:rPr>
                <w:rFonts w:asciiTheme="minorHAnsi" w:eastAsia="Times New Roman" w:hAnsiTheme="minorHAnsi" w:cstheme="minorHAnsi"/>
                <w:sz w:val="20"/>
                <w:szCs w:val="20"/>
              </w:rPr>
              <w:t>os</w:t>
            </w:r>
            <w:r w:rsidR="004E6B4E" w:rsidRPr="00784A2E">
              <w:rPr>
                <w:rFonts w:asciiTheme="minorHAnsi" w:eastAsia="Times New Roman" w:hAnsiTheme="minorHAnsi" w:cstheme="minorHAnsi"/>
                <w:sz w:val="20"/>
                <w:szCs w:val="20"/>
              </w:rPr>
              <w:t>.</w:t>
            </w:r>
          </w:p>
        </w:tc>
        <w:tc>
          <w:tcPr>
            <w:tcW w:w="1985" w:type="dxa"/>
            <w:vMerge/>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Pr>
          <w:p w:rsidR="004E6B4E" w:rsidRPr="00784A2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933A9">
              <w:rPr>
                <w:rFonts w:asciiTheme="minorHAnsi" w:hAnsiTheme="minorHAnsi" w:cstheme="minorHAnsi"/>
                <w:sz w:val="20"/>
                <w:szCs w:val="20"/>
              </w:rPr>
              <w:t>styczeń -grudzień</w:t>
            </w:r>
          </w:p>
        </w:tc>
        <w:tc>
          <w:tcPr>
            <w:tcW w:w="1135" w:type="dxa"/>
          </w:tcPr>
          <w:p w:rsidR="004E6B4E" w:rsidRPr="004E6B4E" w:rsidRDefault="004E6B4E" w:rsidP="008933A9">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hAnsiTheme="minorHAnsi" w:cstheme="minorHAnsi"/>
                <w:b/>
                <w:sz w:val="20"/>
                <w:szCs w:val="20"/>
              </w:rPr>
              <w:t>0,00</w:t>
            </w:r>
          </w:p>
        </w:tc>
      </w:tr>
      <w:tr w:rsidR="004E6B4E" w:rsidRPr="004E6B4E" w:rsidTr="00AA7508">
        <w:trPr>
          <w:cantSplit/>
          <w:trHeight w:val="1776"/>
        </w:trPr>
        <w:tc>
          <w:tcPr>
            <w:cnfStyle w:val="001000000000" w:firstRow="0" w:lastRow="0" w:firstColumn="1" w:lastColumn="0" w:oddVBand="0" w:evenVBand="0" w:oddHBand="0" w:evenHBand="0" w:firstRowFirstColumn="0" w:firstRowLastColumn="0" w:lastRowFirstColumn="0" w:lastRowLastColumn="0"/>
            <w:tcW w:w="3380" w:type="dxa"/>
            <w:tcBorders>
              <w:bottom w:val="single" w:sz="6" w:space="0" w:color="999999" w:themeColor="text1" w:themeTint="66"/>
            </w:tcBorders>
          </w:tcPr>
          <w:p w:rsidR="004E6B4E" w:rsidRPr="00B109B2" w:rsidRDefault="004E6B4E" w:rsidP="008933A9">
            <w:pPr>
              <w:ind w:right="113"/>
              <w:rPr>
                <w:rFonts w:asciiTheme="minorHAnsi" w:eastAsia="Times New Roman" w:hAnsiTheme="minorHAnsi" w:cstheme="minorHAnsi"/>
                <w:b w:val="0"/>
                <w:bCs w:val="0"/>
                <w:sz w:val="20"/>
                <w:szCs w:val="20"/>
              </w:rPr>
            </w:pPr>
          </w:p>
        </w:tc>
        <w:tc>
          <w:tcPr>
            <w:tcW w:w="1718" w:type="dxa"/>
            <w:tcBorders>
              <w:bottom w:val="single" w:sz="6" w:space="0" w:color="999999" w:themeColor="text1" w:themeTint="66"/>
            </w:tcBorders>
          </w:tcPr>
          <w:p w:rsidR="004E6B4E" w:rsidRPr="00B109B2" w:rsidRDefault="004E6B4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tcBorders>
              <w:bottom w:val="single" w:sz="6" w:space="0" w:color="999999" w:themeColor="text1" w:themeTint="66"/>
            </w:tcBorders>
          </w:tcPr>
          <w:p w:rsidR="004E6B4E" w:rsidRPr="00B109B2" w:rsidRDefault="004E6B4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521" w:type="dxa"/>
            <w:gridSpan w:val="4"/>
            <w:tcBorders>
              <w:bottom w:val="single" w:sz="6" w:space="0" w:color="999999" w:themeColor="text1" w:themeTint="66"/>
            </w:tcBorders>
          </w:tcPr>
          <w:p w:rsidR="004E6B4E" w:rsidRPr="00B109B2" w:rsidRDefault="004E6B4E" w:rsidP="008933A9">
            <w:pPr>
              <w:spacing w:after="43" w:line="237" w:lineRule="auto"/>
              <w:ind w:left="61" w:right="63" w:hanging="5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09B2">
              <w:rPr>
                <w:rFonts w:asciiTheme="minorHAnsi" w:eastAsia="Times New Roman" w:hAnsiTheme="minorHAnsi" w:cstheme="minorHAnsi"/>
                <w:sz w:val="20"/>
                <w:szCs w:val="20"/>
              </w:rPr>
              <w:t>W przypadku problemów z realizacją LSR, działania informacyjne będą ukierunkowane na grupę docelową, tak aby dotrzeć do jak najszerszego grona odbiorców. Przede wszystkim publikowane będą informacje na lokalnych portalach, na tablicach ogłoszeń, przeprowadzone zostaną dodatkowe spotkania informacyjne.</w:t>
            </w:r>
          </w:p>
          <w:p w:rsidR="004E6B4E" w:rsidRPr="00B109B2" w:rsidRDefault="004E6B4E" w:rsidP="008933A9">
            <w:pPr>
              <w:ind w:right="10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bottom w:val="single" w:sz="6" w:space="0" w:color="999999" w:themeColor="text1" w:themeTint="66"/>
            </w:tcBorders>
          </w:tcPr>
          <w:p w:rsidR="004E6B4E" w:rsidRPr="00B109B2"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135" w:type="dxa"/>
            <w:tcBorders>
              <w:bottom w:val="single" w:sz="6" w:space="0" w:color="999999" w:themeColor="text1" w:themeTint="66"/>
            </w:tcBorders>
          </w:tcPr>
          <w:p w:rsidR="004E6B4E" w:rsidRPr="004E6B4E" w:rsidRDefault="004E6B4E" w:rsidP="008933A9">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164E0E" w:rsidRPr="00B109B2" w:rsidTr="00AA7508">
        <w:trPr>
          <w:cantSplit/>
          <w:trHeight w:val="454"/>
        </w:trPr>
        <w:tc>
          <w:tcPr>
            <w:cnfStyle w:val="001000000000" w:firstRow="0" w:lastRow="0" w:firstColumn="1" w:lastColumn="0" w:oddVBand="0" w:evenVBand="0" w:oddHBand="0" w:evenHBand="0" w:firstRowFirstColumn="0" w:firstRowLastColumn="0" w:lastRowFirstColumn="0" w:lastRowLastColumn="0"/>
            <w:tcW w:w="3380" w:type="dxa"/>
            <w:tcBorders>
              <w:top w:val="single" w:sz="6" w:space="0" w:color="999999" w:themeColor="text1" w:themeTint="66"/>
              <w:bottom w:val="single" w:sz="4" w:space="0" w:color="999999" w:themeColor="text1" w:themeTint="66"/>
            </w:tcBorders>
            <w:shd w:val="clear" w:color="auto" w:fill="BDD6EE" w:themeFill="accent1" w:themeFillTint="66"/>
          </w:tcPr>
          <w:p w:rsidR="00164E0E" w:rsidRPr="00B109B2" w:rsidRDefault="00164E0E" w:rsidP="008933A9">
            <w:pPr>
              <w:ind w:right="113"/>
              <w:rPr>
                <w:rFonts w:asciiTheme="minorHAnsi" w:eastAsia="Times New Roman" w:hAnsiTheme="minorHAnsi" w:cstheme="minorHAnsi"/>
                <w:b w:val="0"/>
                <w:bCs w:val="0"/>
                <w:sz w:val="20"/>
                <w:szCs w:val="20"/>
              </w:rPr>
            </w:pPr>
          </w:p>
        </w:tc>
        <w:tc>
          <w:tcPr>
            <w:tcW w:w="1718" w:type="dxa"/>
            <w:tcBorders>
              <w:top w:val="single" w:sz="6" w:space="0" w:color="999999" w:themeColor="text1" w:themeTint="66"/>
              <w:bottom w:val="single" w:sz="4" w:space="0" w:color="999999" w:themeColor="text1" w:themeTint="66"/>
            </w:tcBorders>
            <w:shd w:val="clear" w:color="auto" w:fill="BDD6EE" w:themeFill="accent1" w:themeFillTint="66"/>
          </w:tcPr>
          <w:p w:rsidR="00164E0E" w:rsidRPr="00B109B2" w:rsidRDefault="00164E0E" w:rsidP="008933A9">
            <w:pPr>
              <w:ind w:left="1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c>
          <w:tcPr>
            <w:tcW w:w="1842" w:type="dxa"/>
            <w:tcBorders>
              <w:top w:val="single" w:sz="6" w:space="0" w:color="999999" w:themeColor="text1" w:themeTint="66"/>
              <w:bottom w:val="single" w:sz="4" w:space="0" w:color="999999" w:themeColor="text1" w:themeTint="66"/>
            </w:tcBorders>
            <w:shd w:val="clear" w:color="auto" w:fill="BDD6EE" w:themeFill="accent1" w:themeFillTint="66"/>
          </w:tcPr>
          <w:p w:rsidR="00164E0E" w:rsidRPr="00B109B2" w:rsidRDefault="00164E0E" w:rsidP="008933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513" w:type="dxa"/>
            <w:gridSpan w:val="5"/>
            <w:tcBorders>
              <w:top w:val="single" w:sz="6" w:space="0" w:color="999999" w:themeColor="text1" w:themeTint="66"/>
              <w:bottom w:val="single" w:sz="4" w:space="0" w:color="999999" w:themeColor="text1" w:themeTint="66"/>
            </w:tcBorders>
            <w:shd w:val="clear" w:color="auto" w:fill="BDD6EE" w:themeFill="accent1" w:themeFillTint="66"/>
          </w:tcPr>
          <w:p w:rsidR="00164E0E" w:rsidRPr="00164E0E" w:rsidRDefault="00164E0E" w:rsidP="00164E0E">
            <w:pPr>
              <w:ind w:right="5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4E6B4E">
              <w:rPr>
                <w:rFonts w:asciiTheme="minorHAnsi" w:eastAsia="Times New Roman" w:hAnsiTheme="minorHAnsi" w:cstheme="minorHAnsi"/>
                <w:b/>
                <w:sz w:val="20"/>
                <w:szCs w:val="20"/>
              </w:rPr>
              <w:t>Razem Budżet na działania kom</w:t>
            </w:r>
            <w:r w:rsidR="00717118">
              <w:rPr>
                <w:rFonts w:asciiTheme="minorHAnsi" w:eastAsia="Times New Roman" w:hAnsiTheme="minorHAnsi" w:cstheme="minorHAnsi"/>
                <w:b/>
                <w:sz w:val="20"/>
                <w:szCs w:val="20"/>
              </w:rPr>
              <w:t>unikacyjne na 2025</w:t>
            </w:r>
            <w:r w:rsidRPr="004E6B4E">
              <w:rPr>
                <w:rFonts w:asciiTheme="minorHAnsi" w:eastAsia="Times New Roman" w:hAnsiTheme="minorHAnsi" w:cstheme="minorHAnsi"/>
                <w:b/>
                <w:sz w:val="20"/>
                <w:szCs w:val="20"/>
              </w:rPr>
              <w:t xml:space="preserve"> rok</w:t>
            </w:r>
          </w:p>
        </w:tc>
        <w:tc>
          <w:tcPr>
            <w:tcW w:w="1135" w:type="dxa"/>
            <w:tcBorders>
              <w:top w:val="single" w:sz="6" w:space="0" w:color="999999" w:themeColor="text1" w:themeTint="66"/>
              <w:bottom w:val="single" w:sz="4" w:space="0" w:color="999999" w:themeColor="text1" w:themeTint="66"/>
            </w:tcBorders>
            <w:shd w:val="clear" w:color="auto" w:fill="BDD6EE" w:themeFill="accent1" w:themeFillTint="66"/>
          </w:tcPr>
          <w:p w:rsidR="00164E0E" w:rsidRPr="00164E0E" w:rsidRDefault="00AA7508" w:rsidP="00E76395">
            <w:pPr>
              <w:ind w:right="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1</w:t>
            </w:r>
            <w:r w:rsidR="00E76395">
              <w:rPr>
                <w:rFonts w:asciiTheme="minorHAnsi" w:hAnsiTheme="minorHAnsi" w:cstheme="minorHAnsi"/>
                <w:b/>
                <w:sz w:val="20"/>
                <w:szCs w:val="20"/>
              </w:rPr>
              <w:t>21</w:t>
            </w:r>
            <w:r w:rsidR="00917506">
              <w:rPr>
                <w:rFonts w:asciiTheme="minorHAnsi" w:hAnsiTheme="minorHAnsi" w:cstheme="minorHAnsi"/>
                <w:b/>
                <w:sz w:val="20"/>
                <w:szCs w:val="20"/>
              </w:rPr>
              <w:t>61</w:t>
            </w:r>
            <w:r w:rsidR="00164E0E" w:rsidRPr="00164E0E">
              <w:rPr>
                <w:rFonts w:asciiTheme="minorHAnsi" w:hAnsiTheme="minorHAnsi" w:cstheme="minorHAnsi"/>
                <w:b/>
                <w:sz w:val="20"/>
                <w:szCs w:val="20"/>
              </w:rPr>
              <w:t>,00</w:t>
            </w:r>
          </w:p>
        </w:tc>
      </w:tr>
    </w:tbl>
    <w:p w:rsidR="00F278EA" w:rsidRDefault="00F278EA" w:rsidP="001A6B1C">
      <w:pPr>
        <w:spacing w:after="0"/>
        <w:ind w:right="-2314"/>
        <w:jc w:val="both"/>
      </w:pPr>
    </w:p>
    <w:p w:rsidR="00D16545" w:rsidRPr="00D16545" w:rsidRDefault="00D16545" w:rsidP="001A6B1C">
      <w:pPr>
        <w:spacing w:after="0"/>
        <w:ind w:right="-2314"/>
        <w:jc w:val="both"/>
        <w:rPr>
          <w:sz w:val="24"/>
        </w:rPr>
      </w:pPr>
      <w:r w:rsidRPr="00D16545">
        <w:rPr>
          <w:sz w:val="24"/>
        </w:rPr>
        <w:t>Podczas wdrażania planu komunikacji</w:t>
      </w:r>
      <w:r>
        <w:rPr>
          <w:sz w:val="24"/>
        </w:rPr>
        <w:t>,</w:t>
      </w:r>
      <w:r w:rsidRPr="00D16545">
        <w:rPr>
          <w:sz w:val="24"/>
        </w:rPr>
        <w:t xml:space="preserve"> LGD zobowiązuje się do realizacji obowiązków komunikacyjnych beneficjentów EFSI wynikających z art. 50 ust. 1 rozporządzenia UE 2021</w:t>
      </w:r>
      <w:r>
        <w:rPr>
          <w:sz w:val="24"/>
        </w:rPr>
        <w:t>/</w:t>
      </w:r>
      <w:r w:rsidRPr="00D16545">
        <w:rPr>
          <w:sz w:val="24"/>
        </w:rPr>
        <w:t>1060 oraz zasad komunikacji, zgodnie z informacjami przekazanymi LGD przez właściwe I</w:t>
      </w:r>
      <w:r>
        <w:rPr>
          <w:sz w:val="24"/>
        </w:rPr>
        <w:t>Z</w:t>
      </w:r>
      <w:r w:rsidRPr="00D16545">
        <w:rPr>
          <w:sz w:val="24"/>
        </w:rPr>
        <w:t xml:space="preserve"> oraz księgą wizualizacji w zakresie PS WPR. </w:t>
      </w:r>
    </w:p>
    <w:sectPr w:rsidR="00D16545" w:rsidRPr="00D16545" w:rsidSect="00582A2B">
      <w:footerReference w:type="default" r:id="rId13"/>
      <w:pgSz w:w="16838" w:h="11906" w:orient="landscape"/>
      <w:pgMar w:top="851" w:right="2991" w:bottom="284" w:left="85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EFF" w:rsidRDefault="00E13EFF" w:rsidP="00F755A2">
      <w:pPr>
        <w:spacing w:after="0" w:line="240" w:lineRule="auto"/>
      </w:pPr>
      <w:r>
        <w:separator/>
      </w:r>
    </w:p>
  </w:endnote>
  <w:endnote w:type="continuationSeparator" w:id="0">
    <w:p w:rsidR="00E13EFF" w:rsidRDefault="00E13EFF" w:rsidP="00F7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719850632"/>
      <w:docPartObj>
        <w:docPartGallery w:val="Page Numbers (Bottom of Page)"/>
        <w:docPartUnique/>
      </w:docPartObj>
    </w:sdtPr>
    <w:sdtEndPr/>
    <w:sdtContent>
      <w:p w:rsidR="00F755A2" w:rsidRDefault="00F755A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101A0C" w:rsidRPr="00101A0C">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rsidR="00D16545" w:rsidRDefault="00D165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EFF" w:rsidRDefault="00E13EFF" w:rsidP="00F755A2">
      <w:pPr>
        <w:spacing w:after="0" w:line="240" w:lineRule="auto"/>
      </w:pPr>
      <w:r>
        <w:separator/>
      </w:r>
    </w:p>
  </w:footnote>
  <w:footnote w:type="continuationSeparator" w:id="0">
    <w:p w:rsidR="00E13EFF" w:rsidRDefault="00E13EFF" w:rsidP="00F75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2DD1"/>
    <w:multiLevelType w:val="hybridMultilevel"/>
    <w:tmpl w:val="B92A0AEA"/>
    <w:lvl w:ilvl="0" w:tplc="22B6F29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62A546">
      <w:start w:val="1"/>
      <w:numFmt w:val="bullet"/>
      <w:lvlText w:val="o"/>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E62D60">
      <w:start w:val="1"/>
      <w:numFmt w:val="bullet"/>
      <w:lvlText w:val="▪"/>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5A1624">
      <w:start w:val="1"/>
      <w:numFmt w:val="bullet"/>
      <w:lvlText w:val="•"/>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CC332C">
      <w:start w:val="1"/>
      <w:numFmt w:val="bullet"/>
      <w:lvlText w:val="o"/>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4C0C5E">
      <w:start w:val="1"/>
      <w:numFmt w:val="bullet"/>
      <w:lvlText w:val="▪"/>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0C94AE">
      <w:start w:val="1"/>
      <w:numFmt w:val="bullet"/>
      <w:lvlText w:val="•"/>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48F54">
      <w:start w:val="1"/>
      <w:numFmt w:val="bullet"/>
      <w:lvlText w:val="o"/>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A26994">
      <w:start w:val="1"/>
      <w:numFmt w:val="bullet"/>
      <w:lvlText w:val="▪"/>
      <w:lvlJc w:val="left"/>
      <w:pPr>
        <w:ind w:left="6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47880"/>
    <w:multiLevelType w:val="hybridMultilevel"/>
    <w:tmpl w:val="1C703D70"/>
    <w:lvl w:ilvl="0" w:tplc="6612310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84BCE">
      <w:start w:val="1"/>
      <w:numFmt w:val="bullet"/>
      <w:lvlText w:val="o"/>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BC7242">
      <w:start w:val="1"/>
      <w:numFmt w:val="bullet"/>
      <w:lvlText w:val="▪"/>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184BFC">
      <w:start w:val="1"/>
      <w:numFmt w:val="bullet"/>
      <w:lvlText w:val="•"/>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3675FE">
      <w:start w:val="1"/>
      <w:numFmt w:val="bullet"/>
      <w:lvlText w:val="o"/>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501574">
      <w:start w:val="1"/>
      <w:numFmt w:val="bullet"/>
      <w:lvlText w:val="▪"/>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5C4B20">
      <w:start w:val="1"/>
      <w:numFmt w:val="bullet"/>
      <w:lvlText w:val="•"/>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10D472">
      <w:start w:val="1"/>
      <w:numFmt w:val="bullet"/>
      <w:lvlText w:val="o"/>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669034">
      <w:start w:val="1"/>
      <w:numFmt w:val="bullet"/>
      <w:lvlText w:val="▪"/>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1E0F63"/>
    <w:multiLevelType w:val="hybridMultilevel"/>
    <w:tmpl w:val="E4FE803C"/>
    <w:lvl w:ilvl="0" w:tplc="0E90F7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E2ACC8">
      <w:start w:val="1"/>
      <w:numFmt w:val="bullet"/>
      <w:lvlText w:val="o"/>
      <w:lvlJc w:val="left"/>
      <w:pPr>
        <w:ind w:left="1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A663E2">
      <w:start w:val="1"/>
      <w:numFmt w:val="bullet"/>
      <w:lvlText w:val="▪"/>
      <w:lvlJc w:val="left"/>
      <w:pPr>
        <w:ind w:left="2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5AC2DA">
      <w:start w:val="1"/>
      <w:numFmt w:val="bullet"/>
      <w:lvlText w:val="•"/>
      <w:lvlJc w:val="left"/>
      <w:pPr>
        <w:ind w:left="2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0CBC84">
      <w:start w:val="1"/>
      <w:numFmt w:val="bullet"/>
      <w:lvlText w:val="o"/>
      <w:lvlJc w:val="left"/>
      <w:pPr>
        <w:ind w:left="3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56C63E">
      <w:start w:val="1"/>
      <w:numFmt w:val="bullet"/>
      <w:lvlText w:val="▪"/>
      <w:lvlJc w:val="left"/>
      <w:pPr>
        <w:ind w:left="4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4CF658">
      <w:start w:val="1"/>
      <w:numFmt w:val="bullet"/>
      <w:lvlText w:val="•"/>
      <w:lvlJc w:val="left"/>
      <w:pPr>
        <w:ind w:left="5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68DE32">
      <w:start w:val="1"/>
      <w:numFmt w:val="bullet"/>
      <w:lvlText w:val="o"/>
      <w:lvlJc w:val="left"/>
      <w:pPr>
        <w:ind w:left="5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CEB4E4">
      <w:start w:val="1"/>
      <w:numFmt w:val="bullet"/>
      <w:lvlText w:val="▪"/>
      <w:lvlJc w:val="left"/>
      <w:pPr>
        <w:ind w:left="6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837250"/>
    <w:multiLevelType w:val="hybridMultilevel"/>
    <w:tmpl w:val="58BA54D6"/>
    <w:lvl w:ilvl="0" w:tplc="23D4DBB6">
      <w:start w:val="1"/>
      <w:numFmt w:val="bullet"/>
      <w:lvlText w:val="-"/>
      <w:lvlJc w:val="left"/>
      <w:pPr>
        <w:ind w:left="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E45656">
      <w:start w:val="1"/>
      <w:numFmt w:val="bullet"/>
      <w:lvlText w:val="o"/>
      <w:lvlJc w:val="left"/>
      <w:pPr>
        <w:ind w:left="1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A462D4">
      <w:start w:val="1"/>
      <w:numFmt w:val="bullet"/>
      <w:lvlText w:val="▪"/>
      <w:lvlJc w:val="left"/>
      <w:pPr>
        <w:ind w:left="2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DE1B88">
      <w:start w:val="1"/>
      <w:numFmt w:val="bullet"/>
      <w:lvlText w:val="•"/>
      <w:lvlJc w:val="left"/>
      <w:pPr>
        <w:ind w:left="2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A6A98A">
      <w:start w:val="1"/>
      <w:numFmt w:val="bullet"/>
      <w:lvlText w:val="o"/>
      <w:lvlJc w:val="left"/>
      <w:pPr>
        <w:ind w:left="3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AA3A56">
      <w:start w:val="1"/>
      <w:numFmt w:val="bullet"/>
      <w:lvlText w:val="▪"/>
      <w:lvlJc w:val="left"/>
      <w:pPr>
        <w:ind w:left="4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3AE7C0">
      <w:start w:val="1"/>
      <w:numFmt w:val="bullet"/>
      <w:lvlText w:val="•"/>
      <w:lvlJc w:val="left"/>
      <w:pPr>
        <w:ind w:left="4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36ECD8">
      <w:start w:val="1"/>
      <w:numFmt w:val="bullet"/>
      <w:lvlText w:val="o"/>
      <w:lvlJc w:val="left"/>
      <w:pPr>
        <w:ind w:left="5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9E7806">
      <w:start w:val="1"/>
      <w:numFmt w:val="bullet"/>
      <w:lvlText w:val="▪"/>
      <w:lvlJc w:val="left"/>
      <w:pPr>
        <w:ind w:left="6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5F702C"/>
    <w:multiLevelType w:val="hybridMultilevel"/>
    <w:tmpl w:val="27ECFF88"/>
    <w:lvl w:ilvl="0" w:tplc="9F7E311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B43894">
      <w:start w:val="1"/>
      <w:numFmt w:val="bullet"/>
      <w:lvlText w:val="o"/>
      <w:lvlJc w:val="left"/>
      <w:pPr>
        <w:ind w:left="1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58C5FA">
      <w:start w:val="1"/>
      <w:numFmt w:val="bullet"/>
      <w:lvlText w:val="▪"/>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E2EA82">
      <w:start w:val="1"/>
      <w:numFmt w:val="bullet"/>
      <w:lvlText w:val="•"/>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B0ECE8">
      <w:start w:val="1"/>
      <w:numFmt w:val="bullet"/>
      <w:lvlText w:val="o"/>
      <w:lvlJc w:val="left"/>
      <w:pPr>
        <w:ind w:left="3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A813C4">
      <w:start w:val="1"/>
      <w:numFmt w:val="bullet"/>
      <w:lvlText w:val="▪"/>
      <w:lvlJc w:val="left"/>
      <w:pPr>
        <w:ind w:left="4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B06F18">
      <w:start w:val="1"/>
      <w:numFmt w:val="bullet"/>
      <w:lvlText w:val="•"/>
      <w:lvlJc w:val="left"/>
      <w:pPr>
        <w:ind w:left="5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EED5FE">
      <w:start w:val="1"/>
      <w:numFmt w:val="bullet"/>
      <w:lvlText w:val="o"/>
      <w:lvlJc w:val="left"/>
      <w:pPr>
        <w:ind w:left="5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CB40E">
      <w:start w:val="1"/>
      <w:numFmt w:val="bullet"/>
      <w:lvlText w:val="▪"/>
      <w:lvlJc w:val="left"/>
      <w:pPr>
        <w:ind w:left="6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720552"/>
    <w:multiLevelType w:val="hybridMultilevel"/>
    <w:tmpl w:val="9EBABAE6"/>
    <w:lvl w:ilvl="0" w:tplc="B5922CE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2EE9CE">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CC05DA">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B476BC">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905EA0">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46CC8">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80F21A">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4099A2">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9AEBA2">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EA"/>
    <w:rsid w:val="000465DB"/>
    <w:rsid w:val="00046FA7"/>
    <w:rsid w:val="00070680"/>
    <w:rsid w:val="00101A0C"/>
    <w:rsid w:val="00115038"/>
    <w:rsid w:val="00164E0E"/>
    <w:rsid w:val="001A6B1C"/>
    <w:rsid w:val="002500E5"/>
    <w:rsid w:val="00282AAD"/>
    <w:rsid w:val="002B72D9"/>
    <w:rsid w:val="002C1E0C"/>
    <w:rsid w:val="002C36F5"/>
    <w:rsid w:val="00377701"/>
    <w:rsid w:val="003A2C95"/>
    <w:rsid w:val="003A3A8A"/>
    <w:rsid w:val="003D626E"/>
    <w:rsid w:val="003E24B7"/>
    <w:rsid w:val="00423927"/>
    <w:rsid w:val="00466B69"/>
    <w:rsid w:val="0048009D"/>
    <w:rsid w:val="004A35F3"/>
    <w:rsid w:val="004C7896"/>
    <w:rsid w:val="004E56E5"/>
    <w:rsid w:val="004E6B4E"/>
    <w:rsid w:val="00506B22"/>
    <w:rsid w:val="0054096C"/>
    <w:rsid w:val="00581F90"/>
    <w:rsid w:val="00582A2B"/>
    <w:rsid w:val="005A0338"/>
    <w:rsid w:val="005B6E63"/>
    <w:rsid w:val="005D5307"/>
    <w:rsid w:val="00707C1F"/>
    <w:rsid w:val="00717118"/>
    <w:rsid w:val="0072045D"/>
    <w:rsid w:val="00784A2E"/>
    <w:rsid w:val="007F445A"/>
    <w:rsid w:val="0080324D"/>
    <w:rsid w:val="00810CC3"/>
    <w:rsid w:val="00827B96"/>
    <w:rsid w:val="008933A9"/>
    <w:rsid w:val="0089524F"/>
    <w:rsid w:val="008A5AA6"/>
    <w:rsid w:val="008E5FE9"/>
    <w:rsid w:val="00916B1C"/>
    <w:rsid w:val="00917506"/>
    <w:rsid w:val="00937F2C"/>
    <w:rsid w:val="00967FA9"/>
    <w:rsid w:val="009917B0"/>
    <w:rsid w:val="009F4187"/>
    <w:rsid w:val="00A01E4C"/>
    <w:rsid w:val="00A27FC1"/>
    <w:rsid w:val="00A433A0"/>
    <w:rsid w:val="00A67230"/>
    <w:rsid w:val="00A72920"/>
    <w:rsid w:val="00A869F1"/>
    <w:rsid w:val="00AA7508"/>
    <w:rsid w:val="00B109B2"/>
    <w:rsid w:val="00B205CE"/>
    <w:rsid w:val="00B27153"/>
    <w:rsid w:val="00B63209"/>
    <w:rsid w:val="00B85915"/>
    <w:rsid w:val="00B97355"/>
    <w:rsid w:val="00BA22ED"/>
    <w:rsid w:val="00BA4A6C"/>
    <w:rsid w:val="00BD396A"/>
    <w:rsid w:val="00BF369B"/>
    <w:rsid w:val="00C15BBD"/>
    <w:rsid w:val="00C3570D"/>
    <w:rsid w:val="00C545F7"/>
    <w:rsid w:val="00C735FF"/>
    <w:rsid w:val="00C949C7"/>
    <w:rsid w:val="00C95734"/>
    <w:rsid w:val="00D16545"/>
    <w:rsid w:val="00D64197"/>
    <w:rsid w:val="00D73BF9"/>
    <w:rsid w:val="00DB5276"/>
    <w:rsid w:val="00DC6035"/>
    <w:rsid w:val="00DD7068"/>
    <w:rsid w:val="00E03DCD"/>
    <w:rsid w:val="00E13EFF"/>
    <w:rsid w:val="00E76395"/>
    <w:rsid w:val="00E96836"/>
    <w:rsid w:val="00EA5076"/>
    <w:rsid w:val="00F278EA"/>
    <w:rsid w:val="00F574B9"/>
    <w:rsid w:val="00F63729"/>
    <w:rsid w:val="00F755A2"/>
    <w:rsid w:val="00F8022F"/>
    <w:rsid w:val="00FA4A2A"/>
    <w:rsid w:val="00FB2326"/>
    <w:rsid w:val="00FC0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0641B-B930-457A-BC14-2E98E35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78EA"/>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F278EA"/>
    <w:pPr>
      <w:spacing w:after="0" w:line="240" w:lineRule="auto"/>
    </w:pPr>
    <w:rPr>
      <w:rFonts w:eastAsiaTheme="minorEastAsia"/>
      <w:lang w:eastAsia="pl-PL"/>
    </w:rPr>
    <w:tblPr>
      <w:tblCellMar>
        <w:top w:w="0" w:type="dxa"/>
        <w:left w:w="0" w:type="dxa"/>
        <w:bottom w:w="0" w:type="dxa"/>
        <w:right w:w="0" w:type="dxa"/>
      </w:tblCellMar>
    </w:tblPr>
  </w:style>
  <w:style w:type="table" w:styleId="Tabelasiatki1jasna">
    <w:name w:val="Grid Table 1 Light"/>
    <w:basedOn w:val="Standardowy"/>
    <w:uiPriority w:val="46"/>
    <w:rsid w:val="002B72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dymka">
    <w:name w:val="Balloon Text"/>
    <w:basedOn w:val="Normalny"/>
    <w:link w:val="TekstdymkaZnak"/>
    <w:uiPriority w:val="99"/>
    <w:semiHidden/>
    <w:unhideWhenUsed/>
    <w:rsid w:val="003E24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4B7"/>
    <w:rPr>
      <w:rFonts w:ascii="Segoe UI" w:eastAsia="Calibri" w:hAnsi="Segoe UI" w:cs="Segoe UI"/>
      <w:color w:val="000000"/>
      <w:sz w:val="18"/>
      <w:szCs w:val="18"/>
      <w:lang w:eastAsia="pl-PL"/>
    </w:rPr>
  </w:style>
  <w:style w:type="paragraph" w:styleId="Nagwek">
    <w:name w:val="header"/>
    <w:basedOn w:val="Normalny"/>
    <w:link w:val="NagwekZnak"/>
    <w:uiPriority w:val="99"/>
    <w:unhideWhenUsed/>
    <w:rsid w:val="00F755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5A2"/>
    <w:rPr>
      <w:rFonts w:ascii="Calibri" w:eastAsia="Calibri" w:hAnsi="Calibri" w:cs="Calibri"/>
      <w:color w:val="000000"/>
      <w:lang w:eastAsia="pl-PL"/>
    </w:rPr>
  </w:style>
  <w:style w:type="paragraph" w:styleId="Stopka">
    <w:name w:val="footer"/>
    <w:basedOn w:val="Normalny"/>
    <w:link w:val="StopkaZnak"/>
    <w:uiPriority w:val="99"/>
    <w:unhideWhenUsed/>
    <w:rsid w:val="00F755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5A2"/>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BED51-91D1-4F8D-9F43-D675EEF5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970</Words>
  <Characters>5825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Krukowska</dc:creator>
  <cp:keywords/>
  <dc:description/>
  <cp:lastModifiedBy>Barbara Krukowska</cp:lastModifiedBy>
  <cp:revision>6</cp:revision>
  <cp:lastPrinted>2024-11-20T07:20:00Z</cp:lastPrinted>
  <dcterms:created xsi:type="dcterms:W3CDTF">2024-11-06T11:44:00Z</dcterms:created>
  <dcterms:modified xsi:type="dcterms:W3CDTF">2024-11-20T07:23:00Z</dcterms:modified>
</cp:coreProperties>
</file>